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E33DF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E33DFA">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E33DFA">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E33DFA">
              <w:rPr>
                <w:rFonts w:ascii="Times New Roman" w:hAnsi="Times New Roman" w:cs="Times New Roman"/>
                <w:b/>
                <w:bCs/>
                <w:sz w:val="24"/>
                <w:szCs w:val="24"/>
              </w:rPr>
              <w:t>Э</w:t>
            </w:r>
            <w:r w:rsidRPr="002940C2">
              <w:rPr>
                <w:rFonts w:ascii="Times New Roman" w:hAnsi="Times New Roman" w:cs="Times New Roman"/>
                <w:b/>
                <w:bCs/>
                <w:sz w:val="24"/>
                <w:szCs w:val="24"/>
              </w:rPr>
              <w:t>.</w:t>
            </w:r>
            <w:r w:rsidR="00E33DFA">
              <w:rPr>
                <w:rFonts w:ascii="Times New Roman" w:hAnsi="Times New Roman" w:cs="Times New Roman"/>
                <w:b/>
                <w:bCs/>
                <w:sz w:val="24"/>
                <w:szCs w:val="24"/>
              </w:rPr>
              <w:t>А</w:t>
            </w:r>
            <w:r w:rsidRPr="002940C2">
              <w:rPr>
                <w:rFonts w:ascii="Times New Roman" w:hAnsi="Times New Roman" w:cs="Times New Roman"/>
                <w:b/>
                <w:bCs/>
                <w:sz w:val="24"/>
                <w:szCs w:val="24"/>
              </w:rPr>
              <w:t xml:space="preserve">. </w:t>
            </w:r>
            <w:r w:rsidR="00E33DFA">
              <w:rPr>
                <w:rFonts w:ascii="Times New Roman" w:hAnsi="Times New Roman" w:cs="Times New Roman"/>
                <w:b/>
                <w:bCs/>
                <w:sz w:val="24"/>
                <w:szCs w:val="24"/>
              </w:rPr>
              <w:t>БОГДАНОВ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____________А.В. ЯВОРСКИЙ</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7E2306" w:rsidRDefault="001D2E80" w:rsidP="00691620">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FA01CD" w:rsidRPr="00FA01CD">
        <w:rPr>
          <w:rFonts w:ascii="Times New Roman" w:hAnsi="Times New Roman" w:cs="Times New Roman"/>
          <w:b/>
          <w:sz w:val="24"/>
          <w:szCs w:val="24"/>
        </w:rPr>
        <w:t>ЭЗК/СМП-УКЗИ/26-</w:t>
      </w:r>
      <w:r w:rsidR="00B878F5">
        <w:rPr>
          <w:rFonts w:ascii="Times New Roman" w:hAnsi="Times New Roman" w:cs="Times New Roman"/>
          <w:b/>
          <w:sz w:val="24"/>
          <w:szCs w:val="24"/>
        </w:rPr>
        <w:t>07</w:t>
      </w:r>
      <w:r w:rsidR="00FA01CD" w:rsidRPr="00FA01CD">
        <w:rPr>
          <w:rFonts w:ascii="Times New Roman" w:hAnsi="Times New Roman" w:cs="Times New Roman"/>
          <w:b/>
          <w:sz w:val="24"/>
          <w:szCs w:val="24"/>
        </w:rPr>
        <w:t>-20</w:t>
      </w:r>
    </w:p>
    <w:p w:rsidR="007B4351" w:rsidRPr="0056161A" w:rsidRDefault="001D2E80" w:rsidP="0069162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D70D3">
        <w:rPr>
          <w:rFonts w:ascii="Times New Roman" w:hAnsi="Times New Roman" w:cs="Times New Roman"/>
          <w:sz w:val="24"/>
          <w:szCs w:val="24"/>
        </w:rPr>
        <w:t>06</w:t>
      </w:r>
      <w:r>
        <w:rPr>
          <w:rFonts w:ascii="Times New Roman" w:hAnsi="Times New Roman" w:cs="Times New Roman"/>
          <w:sz w:val="24"/>
          <w:szCs w:val="24"/>
        </w:rPr>
        <w:t xml:space="preserve">» </w:t>
      </w:r>
      <w:r w:rsidR="00B878F5">
        <w:rPr>
          <w:rFonts w:ascii="Times New Roman" w:hAnsi="Times New Roman" w:cs="Times New Roman"/>
          <w:sz w:val="24"/>
          <w:szCs w:val="24"/>
        </w:rPr>
        <w:t>июля</w:t>
      </w:r>
      <w:r>
        <w:rPr>
          <w:rFonts w:ascii="Times New Roman" w:hAnsi="Times New Roman" w:cs="Times New Roman"/>
          <w:sz w:val="24"/>
          <w:szCs w:val="24"/>
        </w:rPr>
        <w:t xml:space="preserve"> 20</w:t>
      </w:r>
      <w:r w:rsidR="00E33DFA">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691620">
      <w:pPr>
        <w:autoSpaceDE w:val="0"/>
        <w:autoSpaceDN w:val="0"/>
        <w:adjustRightInd w:val="0"/>
        <w:spacing w:after="0" w:line="240" w:lineRule="auto"/>
        <w:jc w:val="both"/>
        <w:rPr>
          <w:rFonts w:ascii="Times New Roman" w:hAnsi="Times New Roman" w:cs="Times New Roman"/>
          <w:sz w:val="24"/>
          <w:szCs w:val="24"/>
        </w:rPr>
      </w:pPr>
    </w:p>
    <w:p w:rsidR="003A4662" w:rsidRPr="0093169C" w:rsidRDefault="0049705C" w:rsidP="00691620">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1. </w:t>
      </w:r>
      <w:r w:rsidR="002456D7"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691620">
      <w:pPr>
        <w:autoSpaceDE w:val="0"/>
        <w:autoSpaceDN w:val="0"/>
        <w:adjustRightInd w:val="0"/>
        <w:spacing w:after="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F16F43">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C55D4">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5"/>
            <w:rFonts w:ascii="Times New Roman" w:hAnsi="Times New Roman" w:cs="Times New Roman"/>
            <w:sz w:val="24"/>
            <w:szCs w:val="24"/>
            <w:lang w:val="en-US"/>
          </w:rPr>
          <w:t>torgi</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pppudp</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Style w:val="a5"/>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5"/>
            <w:rFonts w:ascii="Times New Roman" w:hAnsi="Times New Roman" w:cs="Times New Roman"/>
            <w:sz w:val="24"/>
            <w:szCs w:val="24"/>
            <w:lang w:val="en-US"/>
          </w:rPr>
          <w:t>torgi</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pppudp</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ru</w:t>
        </w:r>
      </w:hyperlink>
      <w:r w:rsidRPr="0056161A">
        <w:rPr>
          <w:rStyle w:val="a5"/>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A258F9" w:rsidRDefault="00C219C6" w:rsidP="00691620">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4</w:t>
      </w:r>
      <w:r w:rsidR="00A373A1"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530BEE" w:rsidRPr="00A258F9">
        <w:rPr>
          <w:rFonts w:ascii="Times New Roman" w:hAnsi="Times New Roman" w:cs="Times New Roman"/>
          <w:b/>
          <w:sz w:val="24"/>
          <w:szCs w:val="24"/>
        </w:rPr>
        <w:t>Н</w:t>
      </w:r>
      <w:r w:rsidR="00C85E96" w:rsidRPr="00A258F9">
        <w:rPr>
          <w:rFonts w:ascii="Times New Roman" w:hAnsi="Times New Roman" w:cs="Times New Roman"/>
          <w:b/>
          <w:sz w:val="24"/>
          <w:szCs w:val="24"/>
        </w:rPr>
        <w:t xml:space="preserve">аименование </w:t>
      </w:r>
      <w:r w:rsidR="003A4662" w:rsidRPr="00A258F9">
        <w:rPr>
          <w:rFonts w:ascii="Times New Roman" w:hAnsi="Times New Roman" w:cs="Times New Roman"/>
          <w:b/>
          <w:sz w:val="24"/>
          <w:szCs w:val="24"/>
        </w:rPr>
        <w:t>предмет</w:t>
      </w:r>
      <w:r w:rsidR="00C85E96" w:rsidRPr="00A258F9">
        <w:rPr>
          <w:rFonts w:ascii="Times New Roman" w:hAnsi="Times New Roman" w:cs="Times New Roman"/>
          <w:b/>
          <w:sz w:val="24"/>
          <w:szCs w:val="24"/>
        </w:rPr>
        <w:t>а</w:t>
      </w:r>
      <w:r w:rsidR="003A4662" w:rsidRPr="00A258F9">
        <w:rPr>
          <w:rFonts w:ascii="Times New Roman" w:hAnsi="Times New Roman" w:cs="Times New Roman"/>
          <w:b/>
          <w:sz w:val="24"/>
          <w:szCs w:val="24"/>
        </w:rPr>
        <w:t xml:space="preserve"> договора</w:t>
      </w:r>
      <w:r w:rsidR="00C85E96"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C42A04" w:rsidRPr="009556DE">
        <w:rPr>
          <w:rFonts w:ascii="Times New Roman" w:hAnsi="Times New Roman" w:cs="Times New Roman"/>
          <w:sz w:val="24"/>
          <w:szCs w:val="24"/>
        </w:rPr>
        <w:t xml:space="preserve">поставка </w:t>
      </w:r>
      <w:r w:rsidR="00463006" w:rsidRPr="00463006">
        <w:rPr>
          <w:rFonts w:ascii="Times New Roman" w:hAnsi="Times New Roman" w:cs="Times New Roman"/>
          <w:sz w:val="24"/>
          <w:szCs w:val="24"/>
        </w:rPr>
        <w:t>радиометра поискового</w:t>
      </w:r>
      <w:r w:rsidR="0050525D" w:rsidRPr="00A258F9">
        <w:rPr>
          <w:rFonts w:ascii="Times New Roman" w:hAnsi="Times New Roman" w:cs="Times New Roman"/>
          <w:sz w:val="24"/>
          <w:szCs w:val="24"/>
        </w:rPr>
        <w:t>.</w:t>
      </w:r>
    </w:p>
    <w:p w:rsidR="00B47FB2"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EE5B1E" w:rsidRPr="00EE5B1E">
        <w:rPr>
          <w:rFonts w:ascii="Times New Roman" w:hAnsi="Times New Roman" w:cs="Times New Roman"/>
          <w:b/>
          <w:sz w:val="24"/>
          <w:szCs w:val="24"/>
        </w:rPr>
        <w:t>К</w:t>
      </w:r>
      <w:r w:rsidR="003A4662" w:rsidRPr="00EE5B1E">
        <w:rPr>
          <w:rFonts w:ascii="Times New Roman" w:hAnsi="Times New Roman" w:cs="Times New Roman"/>
          <w:b/>
          <w:sz w:val="24"/>
          <w:szCs w:val="24"/>
        </w:rPr>
        <w:t>оличеств</w:t>
      </w:r>
      <w:r w:rsidR="00C85E96" w:rsidRPr="00EE5B1E">
        <w:rPr>
          <w:rFonts w:ascii="Times New Roman" w:hAnsi="Times New Roman" w:cs="Times New Roman"/>
          <w:b/>
          <w:sz w:val="24"/>
          <w:szCs w:val="24"/>
        </w:rPr>
        <w:t>о</w:t>
      </w:r>
      <w:r w:rsidR="00A5726E">
        <w:rPr>
          <w:rFonts w:ascii="Times New Roman" w:hAnsi="Times New Roman" w:cs="Times New Roman"/>
          <w:b/>
          <w:sz w:val="24"/>
          <w:szCs w:val="24"/>
        </w:rPr>
        <w:t xml:space="preserve"> поставляемого товара</w:t>
      </w:r>
      <w:r w:rsidR="00C85E96" w:rsidRPr="00EE5B1E">
        <w:rPr>
          <w:rFonts w:ascii="Times New Roman" w:hAnsi="Times New Roman" w:cs="Times New Roman"/>
          <w:b/>
          <w:sz w:val="24"/>
          <w:szCs w:val="24"/>
        </w:rPr>
        <w:t xml:space="preserve">: </w:t>
      </w:r>
      <w:r w:rsidR="00463006">
        <w:rPr>
          <w:rFonts w:ascii="Times New Roman" w:hAnsi="Times New Roman" w:cs="Times New Roman"/>
          <w:sz w:val="24"/>
          <w:szCs w:val="24"/>
        </w:rPr>
        <w:t>2</w:t>
      </w:r>
      <w:r w:rsidR="00B47FB2" w:rsidRPr="005C6332">
        <w:rPr>
          <w:rFonts w:ascii="Times New Roman" w:hAnsi="Times New Roman" w:cs="Times New Roman"/>
          <w:sz w:val="24"/>
          <w:szCs w:val="24"/>
        </w:rPr>
        <w:t xml:space="preserve"> </w:t>
      </w:r>
      <w:r w:rsidR="00463006">
        <w:rPr>
          <w:rFonts w:ascii="Times New Roman" w:hAnsi="Times New Roman" w:cs="Times New Roman"/>
          <w:sz w:val="24"/>
          <w:szCs w:val="24"/>
        </w:rPr>
        <w:t>шт</w:t>
      </w:r>
      <w:r w:rsidR="005C6332">
        <w:rPr>
          <w:rFonts w:ascii="Times New Roman" w:hAnsi="Times New Roman" w:cs="Times New Roman"/>
          <w:sz w:val="24"/>
          <w:szCs w:val="24"/>
        </w:rPr>
        <w:t>.</w:t>
      </w:r>
      <w:r w:rsidR="002071C1" w:rsidRPr="005C6332">
        <w:rPr>
          <w:rFonts w:ascii="Times New Roman" w:hAnsi="Times New Roman" w:cs="Times New Roman"/>
          <w:sz w:val="36"/>
          <w:szCs w:val="24"/>
        </w:rPr>
        <w:t xml:space="preserve"> </w:t>
      </w:r>
      <w:r w:rsidR="002071C1" w:rsidRPr="005C6332">
        <w:rPr>
          <w:rFonts w:ascii="Times New Roman" w:hAnsi="Times New Roman" w:cs="Times New Roman"/>
          <w:sz w:val="24"/>
          <w:szCs w:val="24"/>
        </w:rPr>
        <w:t>(согласно спецификации).</w:t>
      </w:r>
    </w:p>
    <w:p w:rsidR="00CE5BB8"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CE5BB8">
        <w:rPr>
          <w:rFonts w:ascii="Times New Roman" w:hAnsi="Times New Roman" w:cs="Times New Roman"/>
          <w:b/>
          <w:sz w:val="24"/>
          <w:szCs w:val="24"/>
        </w:rPr>
        <w:t>М</w:t>
      </w:r>
      <w:r w:rsidR="00CE5BB8" w:rsidRPr="00EE5B1E">
        <w:rPr>
          <w:rFonts w:ascii="Times New Roman" w:hAnsi="Times New Roman" w:cs="Times New Roman"/>
          <w:b/>
          <w:sz w:val="24"/>
          <w:szCs w:val="24"/>
        </w:rPr>
        <w:t>есто</w:t>
      </w:r>
      <w:r w:rsidR="00CE5BB8">
        <w:rPr>
          <w:rFonts w:ascii="Times New Roman" w:hAnsi="Times New Roman" w:cs="Times New Roman"/>
          <w:b/>
          <w:sz w:val="24"/>
          <w:szCs w:val="24"/>
        </w:rPr>
        <w:t>, срок и условия поставки товара</w:t>
      </w:r>
      <w:r w:rsidR="00CE5BB8" w:rsidRPr="00EE5B1E">
        <w:rPr>
          <w:rFonts w:ascii="Times New Roman" w:hAnsi="Times New Roman" w:cs="Times New Roman"/>
          <w:b/>
          <w:sz w:val="24"/>
          <w:szCs w:val="24"/>
        </w:rPr>
        <w:t>:</w:t>
      </w:r>
      <w:r w:rsidR="00CE5BB8">
        <w:rPr>
          <w:rFonts w:ascii="Times New Roman" w:hAnsi="Times New Roman" w:cs="Times New Roman"/>
          <w:b/>
          <w:sz w:val="24"/>
          <w:szCs w:val="24"/>
        </w:rPr>
        <w:t xml:space="preserve"> </w:t>
      </w:r>
    </w:p>
    <w:p w:rsidR="00E5246D" w:rsidRPr="004E5B81" w:rsidRDefault="00CE5BB8" w:rsidP="00691620">
      <w:pPr>
        <w:spacing w:after="0" w:line="240" w:lineRule="auto"/>
        <w:ind w:firstLine="567"/>
        <w:jc w:val="both"/>
        <w:rPr>
          <w:rFonts w:ascii="Times New Roman" w:hAnsi="Times New Roman" w:cs="Times New Roman"/>
          <w:sz w:val="24"/>
          <w:szCs w:val="24"/>
          <w:lang w:eastAsia="zh-CN"/>
        </w:rPr>
      </w:pPr>
      <w:r w:rsidRPr="004E5B81">
        <w:rPr>
          <w:rFonts w:ascii="Times New Roman" w:hAnsi="Times New Roman" w:cs="Times New Roman"/>
          <w:b/>
          <w:sz w:val="24"/>
          <w:szCs w:val="24"/>
        </w:rPr>
        <w:t>6.1. </w:t>
      </w:r>
      <w:r w:rsidR="00EE5B1E" w:rsidRPr="004E5B81">
        <w:rPr>
          <w:rFonts w:ascii="Times New Roman" w:hAnsi="Times New Roman" w:cs="Times New Roman"/>
          <w:b/>
          <w:sz w:val="24"/>
          <w:szCs w:val="24"/>
        </w:rPr>
        <w:t>М</w:t>
      </w:r>
      <w:r w:rsidR="003A4662" w:rsidRPr="004E5B81">
        <w:rPr>
          <w:rFonts w:ascii="Times New Roman" w:hAnsi="Times New Roman" w:cs="Times New Roman"/>
          <w:b/>
          <w:sz w:val="24"/>
          <w:szCs w:val="24"/>
        </w:rPr>
        <w:t>есто поставки товара</w:t>
      </w:r>
      <w:r w:rsidR="00C85E96" w:rsidRPr="004E5B81">
        <w:rPr>
          <w:rFonts w:ascii="Times New Roman" w:hAnsi="Times New Roman" w:cs="Times New Roman"/>
          <w:b/>
          <w:sz w:val="24"/>
          <w:szCs w:val="24"/>
        </w:rPr>
        <w:t>:</w:t>
      </w:r>
      <w:r w:rsidR="00A124A4" w:rsidRPr="004E5B81">
        <w:rPr>
          <w:rFonts w:ascii="Times New Roman" w:hAnsi="Times New Roman" w:cs="Times New Roman"/>
          <w:b/>
          <w:sz w:val="24"/>
          <w:szCs w:val="24"/>
        </w:rPr>
        <w:t xml:space="preserve"> </w:t>
      </w:r>
      <w:r w:rsidR="00FA01CD" w:rsidRPr="007841B6">
        <w:rPr>
          <w:rFonts w:ascii="Times New Roman" w:hAnsi="Times New Roman" w:cs="Times New Roman"/>
          <w:sz w:val="24"/>
          <w:szCs w:val="24"/>
          <w:lang w:eastAsia="zh-CN"/>
        </w:rPr>
        <w:t>г. Москва, 2-ой Магистральный тупик, д. 7А, стр. 1</w:t>
      </w:r>
    </w:p>
    <w:p w:rsidR="00CE5BB8" w:rsidRPr="00463006" w:rsidRDefault="00CE5BB8" w:rsidP="00691620">
      <w:pPr>
        <w:spacing w:after="0" w:line="240" w:lineRule="auto"/>
        <w:ind w:firstLine="567"/>
        <w:jc w:val="both"/>
        <w:rPr>
          <w:rFonts w:ascii="Times New Roman" w:hAnsi="Times New Roman" w:cs="Times New Roman"/>
          <w:sz w:val="24"/>
          <w:szCs w:val="24"/>
          <w:lang w:eastAsia="zh-CN"/>
        </w:rPr>
      </w:pPr>
      <w:r w:rsidRPr="007928D3">
        <w:rPr>
          <w:rFonts w:ascii="Times New Roman" w:hAnsi="Times New Roman" w:cs="Times New Roman"/>
          <w:b/>
          <w:sz w:val="24"/>
          <w:szCs w:val="24"/>
        </w:rPr>
        <w:t xml:space="preserve">6.2. Срок и условия поставки товара: </w:t>
      </w:r>
      <w:r w:rsidR="0098708C" w:rsidRPr="00C350B7">
        <w:rPr>
          <w:rFonts w:ascii="Times New Roman" w:hAnsi="Times New Roman" w:cs="Times New Roman"/>
          <w:sz w:val="24"/>
          <w:szCs w:val="24"/>
          <w:lang w:eastAsia="zh-CN"/>
        </w:rPr>
        <w:t xml:space="preserve">поставка </w:t>
      </w:r>
      <w:r w:rsidR="00430ECD">
        <w:rPr>
          <w:rFonts w:ascii="Times New Roman" w:hAnsi="Times New Roman" w:cs="Times New Roman"/>
          <w:sz w:val="24"/>
          <w:szCs w:val="24"/>
          <w:lang w:eastAsia="zh-CN"/>
        </w:rPr>
        <w:t>т</w:t>
      </w:r>
      <w:r w:rsidR="006D22A4" w:rsidRPr="00C350B7">
        <w:rPr>
          <w:rFonts w:ascii="Times New Roman" w:hAnsi="Times New Roman" w:cs="Times New Roman"/>
          <w:sz w:val="24"/>
          <w:szCs w:val="24"/>
          <w:lang w:eastAsia="zh-CN"/>
        </w:rPr>
        <w:t xml:space="preserve">овара осуществляется </w:t>
      </w:r>
      <w:r w:rsidR="00463006" w:rsidRPr="007C29C4">
        <w:rPr>
          <w:rFonts w:ascii="Times New Roman" w:hAnsi="Times New Roman" w:cs="Times New Roman"/>
          <w:sz w:val="24"/>
          <w:szCs w:val="24"/>
          <w:lang w:eastAsia="zh-CN"/>
        </w:rPr>
        <w:t>в течение</w:t>
      </w:r>
      <w:r w:rsidR="00463006">
        <w:rPr>
          <w:rFonts w:ascii="Times New Roman" w:hAnsi="Times New Roman" w:cs="Times New Roman"/>
          <w:sz w:val="24"/>
          <w:szCs w:val="24"/>
          <w:lang w:eastAsia="zh-CN"/>
        </w:rPr>
        <w:t xml:space="preserve"> 90</w:t>
      </w:r>
      <w:r w:rsidR="00463006" w:rsidRPr="007C29C4">
        <w:rPr>
          <w:rFonts w:ascii="Times New Roman" w:hAnsi="Times New Roman" w:cs="Times New Roman"/>
          <w:sz w:val="24"/>
          <w:szCs w:val="24"/>
          <w:lang w:eastAsia="zh-CN"/>
        </w:rPr>
        <w:t> (</w:t>
      </w:r>
      <w:r w:rsidR="00463006">
        <w:rPr>
          <w:rFonts w:ascii="Times New Roman" w:hAnsi="Times New Roman" w:cs="Times New Roman"/>
          <w:sz w:val="24"/>
          <w:szCs w:val="24"/>
          <w:lang w:eastAsia="zh-CN"/>
        </w:rPr>
        <w:t>девяноста</w:t>
      </w:r>
      <w:r w:rsidR="00463006" w:rsidRPr="007C29C4">
        <w:rPr>
          <w:rFonts w:ascii="Times New Roman" w:hAnsi="Times New Roman" w:cs="Times New Roman"/>
          <w:sz w:val="24"/>
          <w:szCs w:val="24"/>
          <w:lang w:eastAsia="zh-CN"/>
        </w:rPr>
        <w:t>) календарных дней</w:t>
      </w:r>
      <w:r w:rsidR="00463006">
        <w:rPr>
          <w:rFonts w:ascii="Times New Roman" w:hAnsi="Times New Roman" w:cs="Times New Roman"/>
          <w:sz w:val="24"/>
          <w:szCs w:val="24"/>
          <w:lang w:eastAsia="zh-CN"/>
        </w:rPr>
        <w:t xml:space="preserve"> с момента оплаты аванса,</w:t>
      </w:r>
      <w:r w:rsidR="00463006" w:rsidRPr="007841B6">
        <w:rPr>
          <w:rFonts w:ascii="Times New Roman" w:hAnsi="Times New Roman" w:cs="Times New Roman"/>
          <w:sz w:val="24"/>
          <w:szCs w:val="24"/>
          <w:lang w:eastAsia="zh-CN"/>
        </w:rPr>
        <w:t xml:space="preserve"> при этом поставка Товара партиями не допускается</w:t>
      </w:r>
      <w:r w:rsidR="00E53A3D">
        <w:rPr>
          <w:rFonts w:ascii="Times New Roman" w:hAnsi="Times New Roman" w:cs="Times New Roman"/>
          <w:sz w:val="24"/>
          <w:szCs w:val="24"/>
          <w:lang w:eastAsia="zh-CN"/>
        </w:rPr>
        <w:t>.</w:t>
      </w:r>
    </w:p>
    <w:p w:rsidR="00C32095" w:rsidRDefault="009B099A" w:rsidP="00691620">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C76C31">
        <w:rPr>
          <w:rFonts w:ascii="Times New Roman" w:hAnsi="Times New Roman" w:cs="Times New Roman"/>
          <w:b/>
          <w:sz w:val="24"/>
          <w:szCs w:val="24"/>
        </w:rPr>
        <w:t>:</w:t>
      </w:r>
      <w:r w:rsidR="003A4662" w:rsidRPr="0056161A">
        <w:rPr>
          <w:rFonts w:ascii="Times New Roman" w:hAnsi="Times New Roman" w:cs="Times New Roman"/>
          <w:sz w:val="24"/>
          <w:szCs w:val="24"/>
        </w:rPr>
        <w:t xml:space="preserve"> </w:t>
      </w:r>
      <w:r w:rsidR="00FA01CD">
        <w:rPr>
          <w:rFonts w:ascii="Times New Roman" w:hAnsi="Times New Roman" w:cs="Times New Roman"/>
          <w:sz w:val="24"/>
          <w:szCs w:val="24"/>
          <w:lang w:eastAsia="zh-CN"/>
        </w:rPr>
        <w:t>235 000</w:t>
      </w:r>
      <w:r w:rsidR="009556DE" w:rsidRPr="009556DE">
        <w:rPr>
          <w:rFonts w:ascii="Times New Roman" w:hAnsi="Times New Roman" w:cs="Times New Roman"/>
          <w:sz w:val="24"/>
          <w:szCs w:val="24"/>
          <w:lang w:eastAsia="zh-CN"/>
        </w:rPr>
        <w:t xml:space="preserve"> </w:t>
      </w:r>
      <w:r w:rsidR="00FA01CD" w:rsidRPr="00FA01CD">
        <w:rPr>
          <w:rFonts w:ascii="Times New Roman" w:hAnsi="Times New Roman" w:cs="Times New Roman"/>
          <w:sz w:val="24"/>
          <w:szCs w:val="24"/>
          <w:lang w:eastAsia="zh-CN"/>
        </w:rPr>
        <w:t>(двести тридцать пять тысяч</w:t>
      </w:r>
      <w:r w:rsidR="00FA01CD">
        <w:rPr>
          <w:rFonts w:ascii="Times New Roman" w:hAnsi="Times New Roman" w:cs="Times New Roman"/>
          <w:sz w:val="24"/>
          <w:szCs w:val="24"/>
          <w:lang w:eastAsia="zh-CN"/>
        </w:rPr>
        <w:t>)</w:t>
      </w:r>
      <w:r w:rsidR="00FA01CD" w:rsidRPr="00FA01CD">
        <w:rPr>
          <w:rFonts w:ascii="Times New Roman" w:hAnsi="Times New Roman" w:cs="Times New Roman"/>
          <w:sz w:val="24"/>
          <w:szCs w:val="24"/>
          <w:lang w:eastAsia="zh-CN"/>
        </w:rPr>
        <w:t xml:space="preserve"> рублей 00 копеек</w:t>
      </w:r>
      <w:r w:rsidR="00C32095">
        <w:rPr>
          <w:rFonts w:ascii="Times New Roman" w:hAnsi="Times New Roman" w:cs="Times New Roman"/>
          <w:sz w:val="24"/>
          <w:szCs w:val="24"/>
          <w:lang w:eastAsia="zh-CN"/>
        </w:rPr>
        <w:t>, в т.ч. НДС 20%.</w:t>
      </w:r>
    </w:p>
    <w:p w:rsidR="00502D7D" w:rsidRPr="00CB6B61" w:rsidRDefault="009B099A" w:rsidP="00691620">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CB6B61">
        <w:rPr>
          <w:rFonts w:ascii="Times New Roman" w:hAnsi="Times New Roman" w:cs="Times New Roman"/>
          <w:b/>
          <w:sz w:val="24"/>
          <w:szCs w:val="24"/>
        </w:rPr>
        <w:t>8</w:t>
      </w:r>
      <w:r w:rsidR="00A373A1" w:rsidRPr="00CB6B61">
        <w:rPr>
          <w:rFonts w:ascii="Times New Roman" w:hAnsi="Times New Roman" w:cs="Times New Roman"/>
          <w:b/>
          <w:sz w:val="24"/>
          <w:szCs w:val="24"/>
        </w:rPr>
        <w:t>.</w:t>
      </w:r>
      <w:r w:rsidR="001F53AE">
        <w:rPr>
          <w:rFonts w:ascii="Times New Roman" w:hAnsi="Times New Roman" w:cs="Times New Roman"/>
          <w:b/>
          <w:sz w:val="24"/>
          <w:szCs w:val="24"/>
        </w:rPr>
        <w:t> </w:t>
      </w:r>
      <w:r w:rsidR="008F6722" w:rsidRPr="00CB6B61">
        <w:rPr>
          <w:rFonts w:ascii="Times New Roman" w:hAnsi="Times New Roman" w:cs="Times New Roman"/>
          <w:b/>
          <w:sz w:val="24"/>
          <w:szCs w:val="24"/>
        </w:rPr>
        <w:t>Срок, место и порядок предоставления сведений о закупке:</w:t>
      </w:r>
      <w:r w:rsidR="008F6722" w:rsidRPr="00CB6B61">
        <w:rPr>
          <w:rFonts w:ascii="Times New Roman" w:hAnsi="Times New Roman" w:cs="Times New Roman"/>
          <w:sz w:val="24"/>
          <w:szCs w:val="24"/>
        </w:rPr>
        <w:t xml:space="preserve"> И</w:t>
      </w:r>
      <w:r w:rsidR="00502D7D" w:rsidRPr="00CB6B61">
        <w:rPr>
          <w:rFonts w:ascii="Times New Roman" w:hAnsi="Times New Roman" w:cs="Times New Roman"/>
          <w:bCs/>
          <w:sz w:val="24"/>
          <w:szCs w:val="24"/>
        </w:rPr>
        <w:t xml:space="preserve">звещение о проведении запроса котировок </w:t>
      </w:r>
      <w:r w:rsidR="008622FD" w:rsidRPr="00CB6B61">
        <w:rPr>
          <w:rFonts w:ascii="Times New Roman" w:hAnsi="Times New Roman" w:cs="Times New Roman"/>
          <w:bCs/>
          <w:sz w:val="24"/>
          <w:szCs w:val="24"/>
        </w:rPr>
        <w:t xml:space="preserve">в электронной форме </w:t>
      </w:r>
      <w:r w:rsidR="00502D7D" w:rsidRPr="00CB6B61">
        <w:rPr>
          <w:rFonts w:ascii="Times New Roman" w:hAnsi="Times New Roman" w:cs="Times New Roman"/>
          <w:bCs/>
          <w:sz w:val="24"/>
          <w:szCs w:val="24"/>
        </w:rPr>
        <w:t xml:space="preserve">в электронном виде </w:t>
      </w:r>
      <w:r w:rsidR="00502D7D" w:rsidRPr="00CB6B61">
        <w:rPr>
          <w:rFonts w:ascii="Times New Roman" w:hAnsi="Times New Roman" w:cs="Times New Roman"/>
          <w:sz w:val="24"/>
          <w:szCs w:val="24"/>
        </w:rPr>
        <w:t xml:space="preserve">доступно для ознакомления на </w:t>
      </w:r>
      <w:r w:rsidR="00502D7D" w:rsidRPr="00CB6B61">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CB6B61">
          <w:rPr>
            <w:rFonts w:ascii="Times New Roman" w:hAnsi="Times New Roman" w:cs="Times New Roman"/>
            <w:bCs/>
            <w:iCs/>
            <w:color w:val="000000"/>
            <w:sz w:val="24"/>
            <w:szCs w:val="24"/>
          </w:rPr>
          <w:t>www.zakupki.gov.ru</w:t>
        </w:r>
      </w:hyperlink>
      <w:r w:rsidR="00502D7D" w:rsidRPr="00CB6B61">
        <w:rPr>
          <w:rFonts w:ascii="Times New Roman" w:hAnsi="Times New Roman" w:cs="Times New Roman"/>
          <w:bCs/>
          <w:iCs/>
          <w:color w:val="000000"/>
          <w:sz w:val="24"/>
          <w:szCs w:val="24"/>
        </w:rPr>
        <w:t>), на электронной площадке (</w:t>
      </w:r>
      <w:hyperlink r:id="rId11" w:history="1">
        <w:r w:rsidR="00502D7D" w:rsidRPr="00CB6B61">
          <w:rPr>
            <w:rFonts w:ascii="Times New Roman" w:hAnsi="Times New Roman" w:cs="Times New Roman"/>
            <w:bCs/>
            <w:iCs/>
            <w:color w:val="000000"/>
            <w:sz w:val="24"/>
            <w:szCs w:val="24"/>
          </w:rPr>
          <w:t>http://rts-tender.ru</w:t>
        </w:r>
      </w:hyperlink>
      <w:r w:rsidR="00502D7D" w:rsidRPr="00CB6B61">
        <w:rPr>
          <w:rFonts w:ascii="Times New Roman" w:hAnsi="Times New Roman" w:cs="Times New Roman"/>
          <w:bCs/>
          <w:iCs/>
          <w:color w:val="000000"/>
          <w:sz w:val="24"/>
          <w:szCs w:val="24"/>
        </w:rPr>
        <w:t>) и на сайте Заказчика (</w:t>
      </w:r>
      <w:hyperlink r:id="rId12" w:history="1">
        <w:r w:rsidR="00502D7D" w:rsidRPr="00CB6B61">
          <w:rPr>
            <w:rFonts w:ascii="Times New Roman" w:hAnsi="Times New Roman" w:cs="Times New Roman"/>
            <w:bCs/>
            <w:iCs/>
            <w:color w:val="000000"/>
            <w:sz w:val="24"/>
            <w:szCs w:val="24"/>
          </w:rPr>
          <w:t>www.pppudp.ru</w:t>
        </w:r>
      </w:hyperlink>
      <w:r w:rsidR="00502D7D" w:rsidRPr="00CB6B61">
        <w:rPr>
          <w:rFonts w:ascii="Times New Roman" w:hAnsi="Times New Roman" w:cs="Times New Roman"/>
          <w:bCs/>
          <w:iCs/>
          <w:color w:val="000000"/>
          <w:sz w:val="24"/>
          <w:szCs w:val="24"/>
        </w:rPr>
        <w:t>) без взимания платы.</w:t>
      </w:r>
    </w:p>
    <w:p w:rsidR="00463006" w:rsidRDefault="009B099A" w:rsidP="0056161A">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CB6B61">
        <w:rPr>
          <w:rFonts w:ascii="Times New Roman" w:hAnsi="Times New Roman" w:cs="Times New Roman"/>
          <w:b/>
          <w:sz w:val="24"/>
          <w:szCs w:val="24"/>
        </w:rPr>
        <w:t>9</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4A1192" w:rsidRPr="00CB6B61">
        <w:rPr>
          <w:rFonts w:ascii="Times New Roman" w:hAnsi="Times New Roman" w:cs="Times New Roman"/>
          <w:b/>
          <w:sz w:val="24"/>
          <w:szCs w:val="24"/>
        </w:rPr>
        <w:t>А</w:t>
      </w:r>
      <w:r w:rsidR="00C76F92" w:rsidRPr="00CB6B61">
        <w:rPr>
          <w:rFonts w:ascii="Times New Roman" w:hAnsi="Times New Roman" w:cs="Times New Roman"/>
          <w:b/>
          <w:sz w:val="24"/>
          <w:szCs w:val="24"/>
        </w:rPr>
        <w:t>дрес электронной площадки</w:t>
      </w:r>
      <w:r w:rsidR="00C76F92" w:rsidRPr="00CB6B61">
        <w:rPr>
          <w:rFonts w:ascii="Times New Roman" w:hAnsi="Times New Roman" w:cs="Times New Roman"/>
          <w:sz w:val="24"/>
          <w:szCs w:val="24"/>
        </w:rPr>
        <w:t xml:space="preserve"> </w:t>
      </w:r>
      <w:r w:rsidR="00C76F92" w:rsidRPr="00CB6B61">
        <w:rPr>
          <w:rFonts w:ascii="Times New Roman" w:hAnsi="Times New Roman" w:cs="Times New Roman"/>
          <w:b/>
          <w:sz w:val="24"/>
          <w:szCs w:val="24"/>
        </w:rPr>
        <w:t>в информационно-телекоммуникационной сети "Интернет"</w:t>
      </w:r>
      <w:r w:rsidR="004A1192" w:rsidRPr="00CB6B61">
        <w:rPr>
          <w:rFonts w:ascii="Times New Roman" w:hAnsi="Times New Roman" w:cs="Times New Roman"/>
          <w:b/>
          <w:sz w:val="24"/>
          <w:szCs w:val="24"/>
        </w:rPr>
        <w:t>:</w:t>
      </w:r>
      <w:r w:rsidR="00691620">
        <w:rPr>
          <w:rFonts w:ascii="Times New Roman" w:hAnsi="Times New Roman" w:cs="Times New Roman"/>
          <w:sz w:val="24"/>
          <w:szCs w:val="24"/>
        </w:rPr>
        <w:t> </w:t>
      </w:r>
      <w:hyperlink r:id="rId13" w:history="1">
        <w:r w:rsidR="00C76F92" w:rsidRPr="00CB6B61">
          <w:rPr>
            <w:rFonts w:ascii="Times New Roman" w:hAnsi="Times New Roman" w:cs="Times New Roman"/>
            <w:bCs/>
            <w:iCs/>
            <w:color w:val="000000"/>
            <w:sz w:val="24"/>
            <w:szCs w:val="24"/>
            <w:u w:val="single"/>
          </w:rPr>
          <w:t>http://rts-tender.ru</w:t>
        </w:r>
      </w:hyperlink>
      <w:r w:rsidR="00C76F92" w:rsidRPr="00CB6B61">
        <w:rPr>
          <w:rFonts w:ascii="Times New Roman" w:hAnsi="Times New Roman" w:cs="Times New Roman"/>
          <w:bCs/>
          <w:iCs/>
          <w:color w:val="000000"/>
          <w:sz w:val="24"/>
          <w:szCs w:val="24"/>
        </w:rPr>
        <w:t>.</w:t>
      </w:r>
    </w:p>
    <w:p w:rsidR="00C76F92" w:rsidRPr="00CB6B61"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CB6B61">
        <w:rPr>
          <w:rFonts w:ascii="Times New Roman" w:hAnsi="Times New Roman" w:cs="Times New Roman"/>
          <w:b/>
          <w:sz w:val="24"/>
          <w:szCs w:val="24"/>
        </w:rPr>
        <w:t>10</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C46D0C" w:rsidRPr="00CB6B61">
        <w:rPr>
          <w:rFonts w:ascii="Times New Roman" w:hAnsi="Times New Roman" w:cs="Times New Roman"/>
          <w:b/>
          <w:sz w:val="24"/>
          <w:szCs w:val="24"/>
        </w:rPr>
        <w:t>П</w:t>
      </w:r>
      <w:r w:rsidR="00C76F92" w:rsidRPr="00CB6B61">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B6B61">
        <w:rPr>
          <w:rFonts w:ascii="Times New Roman" w:hAnsi="Times New Roman" w:cs="Times New Roman"/>
          <w:b/>
          <w:sz w:val="24"/>
          <w:szCs w:val="24"/>
        </w:rPr>
        <w:t>е</w:t>
      </w:r>
      <w:r w:rsidR="002C624F" w:rsidRPr="00CB6B61">
        <w:rPr>
          <w:rFonts w:ascii="Times New Roman" w:hAnsi="Times New Roman" w:cs="Times New Roman"/>
          <w:b/>
          <w:sz w:val="24"/>
          <w:szCs w:val="24"/>
        </w:rPr>
        <w:t>:</w:t>
      </w:r>
    </w:p>
    <w:p w:rsidR="006010B0" w:rsidRPr="0056161A" w:rsidRDefault="00C76F92" w:rsidP="0056161A">
      <w:pPr>
        <w:tabs>
          <w:tab w:val="left" w:pos="900"/>
          <w:tab w:val="left" w:pos="1080"/>
        </w:tabs>
        <w:spacing w:after="0" w:line="240" w:lineRule="auto"/>
        <w:ind w:firstLine="540"/>
        <w:contextualSpacing/>
        <w:jc w:val="both"/>
        <w:rPr>
          <w:rFonts w:ascii="Times New Roman" w:hAnsi="Times New Roman" w:cs="Times New Roman"/>
          <w:sz w:val="24"/>
          <w:szCs w:val="24"/>
        </w:rPr>
      </w:pPr>
      <w:r w:rsidRPr="00CB6B61">
        <w:rPr>
          <w:rFonts w:ascii="Times New Roman" w:hAnsi="Times New Roman" w:cs="Times New Roman"/>
          <w:sz w:val="24"/>
          <w:szCs w:val="24"/>
        </w:rPr>
        <w:t>Порядок подачи заявок на участие в запросе котировок в электронной форме:</w:t>
      </w:r>
      <w:r w:rsidRPr="0056161A">
        <w:rPr>
          <w:rFonts w:ascii="Times New Roman" w:hAnsi="Times New Roman" w:cs="Times New Roman"/>
          <w:sz w:val="24"/>
          <w:szCs w:val="24"/>
        </w:rPr>
        <w:t xml:space="preserve"> </w:t>
      </w:r>
    </w:p>
    <w:p w:rsidR="00463006" w:rsidRDefault="006010B0" w:rsidP="0056161A">
      <w:pPr>
        <w:tabs>
          <w:tab w:val="left" w:pos="900"/>
          <w:tab w:val="left" w:pos="1080"/>
        </w:tabs>
        <w:spacing w:after="0" w:line="240" w:lineRule="auto"/>
        <w:ind w:firstLine="540"/>
        <w:contextualSpacing/>
        <w:jc w:val="both"/>
        <w:rPr>
          <w:rFonts w:ascii="Times New Roman" w:hAnsi="Times New Roman" w:cs="Times New Roman"/>
          <w:sz w:val="24"/>
          <w:szCs w:val="24"/>
        </w:rPr>
        <w:sectPr w:rsidR="00463006" w:rsidSect="00720BBE">
          <w:footerReference w:type="default" r:id="rId14"/>
          <w:pgSz w:w="11905" w:h="16838"/>
          <w:pgMar w:top="993" w:right="850" w:bottom="1134" w:left="1418" w:header="113" w:footer="510" w:gutter="0"/>
          <w:cols w:space="720"/>
          <w:noEndnote/>
          <w:docGrid w:linePitch="299"/>
        </w:sect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5"/>
            <w:rFonts w:ascii="Times New Roman" w:hAnsi="Times New Roman" w:cs="Times New Roman"/>
            <w:sz w:val="24"/>
            <w:szCs w:val="24"/>
          </w:rPr>
          <w:t>http://rts-tender.ru</w:t>
        </w:r>
      </w:hyperlink>
      <w:r w:rsidR="00C76F92" w:rsidRPr="0056161A">
        <w:rPr>
          <w:rStyle w:val="a5"/>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C76F92"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56161A">
        <w:rPr>
          <w:rFonts w:ascii="Times New Roman" w:hAnsi="Times New Roman" w:cs="Times New Roman"/>
          <w:sz w:val="24"/>
          <w:szCs w:val="24"/>
        </w:rPr>
        <w:lastRenderedPageBreak/>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5"/>
            <w:rFonts w:ascii="Times New Roman" w:hAnsi="Times New Roman" w:cs="Times New Roman"/>
            <w:bCs/>
            <w:iCs/>
            <w:sz w:val="24"/>
            <w:szCs w:val="24"/>
          </w:rPr>
          <w:t>www.zakupki.gov.r</w:t>
        </w:r>
        <w:r w:rsidR="00773361" w:rsidRPr="0019745C">
          <w:rPr>
            <w:rStyle w:val="a5"/>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C76F9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Дата окончания срока подачи заявок на участие в запросе котировок в электронной </w:t>
      </w:r>
      <w:r w:rsidRPr="00B613D8">
        <w:rPr>
          <w:rFonts w:ascii="Times New Roman" w:hAnsi="Times New Roman" w:cs="Times New Roman"/>
          <w:sz w:val="24"/>
          <w:szCs w:val="24"/>
        </w:rPr>
        <w:t>форме</w:t>
      </w:r>
      <w:r w:rsidRPr="00FA01CD">
        <w:rPr>
          <w:rFonts w:ascii="Times New Roman" w:hAnsi="Times New Roman" w:cs="Times New Roman"/>
          <w:b/>
          <w:sz w:val="24"/>
          <w:szCs w:val="24"/>
        </w:rPr>
        <w:t>: «</w:t>
      </w:r>
      <w:r w:rsidR="00DD70D3" w:rsidRPr="00DD70D3">
        <w:rPr>
          <w:rFonts w:ascii="Times New Roman" w:hAnsi="Times New Roman" w:cs="Times New Roman"/>
          <w:sz w:val="24"/>
          <w:szCs w:val="24"/>
        </w:rPr>
        <w:t>14</w:t>
      </w:r>
      <w:r w:rsidRPr="00FA01CD">
        <w:rPr>
          <w:rFonts w:ascii="Times New Roman" w:hAnsi="Times New Roman" w:cs="Times New Roman"/>
          <w:b/>
          <w:sz w:val="24"/>
          <w:szCs w:val="24"/>
        </w:rPr>
        <w:t>»</w:t>
      </w:r>
      <w:r w:rsidR="0054151B">
        <w:rPr>
          <w:rFonts w:ascii="Times New Roman" w:hAnsi="Times New Roman" w:cs="Times New Roman"/>
          <w:b/>
          <w:sz w:val="24"/>
          <w:szCs w:val="24"/>
        </w:rPr>
        <w:t xml:space="preserve"> </w:t>
      </w:r>
      <w:r w:rsidR="0054151B">
        <w:rPr>
          <w:rFonts w:ascii="Times New Roman" w:hAnsi="Times New Roman" w:cs="Times New Roman"/>
          <w:sz w:val="24"/>
          <w:szCs w:val="24"/>
        </w:rPr>
        <w:t xml:space="preserve">июля </w:t>
      </w:r>
      <w:r w:rsidRPr="00FA01CD">
        <w:rPr>
          <w:rFonts w:ascii="Times New Roman" w:hAnsi="Times New Roman" w:cs="Times New Roman"/>
          <w:b/>
          <w:sz w:val="24"/>
          <w:szCs w:val="24"/>
        </w:rPr>
        <w:t>20</w:t>
      </w:r>
      <w:r w:rsidR="00F86FE1" w:rsidRPr="00FA01CD">
        <w:rPr>
          <w:rFonts w:ascii="Times New Roman" w:hAnsi="Times New Roman" w:cs="Times New Roman"/>
          <w:b/>
          <w:sz w:val="24"/>
          <w:szCs w:val="24"/>
        </w:rPr>
        <w:t>20</w:t>
      </w:r>
      <w:r w:rsidRPr="00FA01CD">
        <w:rPr>
          <w:rFonts w:ascii="Times New Roman" w:hAnsi="Times New Roman" w:cs="Times New Roman"/>
          <w:b/>
          <w:sz w:val="24"/>
          <w:szCs w:val="24"/>
        </w:rPr>
        <w:t xml:space="preserve"> г. 10-00 час</w:t>
      </w:r>
      <w:r w:rsidR="001A572A" w:rsidRPr="00FA01CD">
        <w:rPr>
          <w:rFonts w:ascii="Times New Roman" w:hAnsi="Times New Roman" w:cs="Times New Roman"/>
          <w:b/>
          <w:sz w:val="24"/>
          <w:szCs w:val="24"/>
        </w:rPr>
        <w:t>.</w:t>
      </w:r>
    </w:p>
    <w:p w:rsidR="00FD3432" w:rsidRPr="00FD3432" w:rsidRDefault="00FD3432" w:rsidP="005610E0">
      <w:pPr>
        <w:pStyle w:val="a7"/>
        <w:widowControl w:val="0"/>
        <w:spacing w:after="0" w:line="240" w:lineRule="auto"/>
        <w:ind w:left="0" w:firstLine="567"/>
        <w:jc w:val="both"/>
        <w:rPr>
          <w:rFonts w:ascii="Times New Roman" w:hAnsi="Times New Roman" w:cs="Times New Roman"/>
          <w:sz w:val="24"/>
          <w:szCs w:val="24"/>
        </w:rPr>
      </w:pPr>
      <w:r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E97781">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5610E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C5411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C54115">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F148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w:t>
      </w:r>
      <w:r w:rsidR="00B259C5" w:rsidRPr="0056161A">
        <w:rPr>
          <w:rFonts w:ascii="Times New Roman" w:hAnsi="Times New Roman" w:cs="Times New Roman"/>
          <w:color w:val="000000"/>
          <w:sz w:val="24"/>
          <w:szCs w:val="24"/>
        </w:rPr>
        <w:t>субъект</w:t>
      </w:r>
      <w:r w:rsidR="00B259C5">
        <w:rPr>
          <w:rFonts w:ascii="Times New Roman" w:hAnsi="Times New Roman" w:cs="Times New Roman"/>
          <w:color w:val="000000"/>
          <w:sz w:val="24"/>
          <w:szCs w:val="24"/>
        </w:rPr>
        <w:t>ам</w:t>
      </w:r>
      <w:r w:rsidR="00B259C5" w:rsidRPr="0056161A">
        <w:rPr>
          <w:rFonts w:ascii="Times New Roman" w:hAnsi="Times New Roman" w:cs="Times New Roman"/>
          <w:color w:val="000000"/>
          <w:sz w:val="24"/>
          <w:szCs w:val="24"/>
        </w:rPr>
        <w:t xml:space="preserve"> малого и среднего предпринимательства</w:t>
      </w:r>
      <w:r w:rsidR="00B259C5" w:rsidRPr="0056161A">
        <w:rPr>
          <w:rFonts w:ascii="Times New Roman" w:hAnsi="Times New Roman" w:cs="Times New Roman"/>
          <w:sz w:val="24"/>
          <w:szCs w:val="24"/>
        </w:rPr>
        <w:t xml:space="preserve"> </w:t>
      </w:r>
      <w:r w:rsidR="00B259C5" w:rsidRPr="00B259C5">
        <w:rPr>
          <w:rFonts w:ascii="Times New Roman" w:hAnsi="Times New Roman" w:cs="Times New Roman"/>
          <w:color w:val="000000"/>
          <w:sz w:val="24"/>
          <w:szCs w:val="24"/>
        </w:rPr>
        <w:t>(</w:t>
      </w:r>
      <w:r w:rsidR="00216732" w:rsidRPr="00B259C5">
        <w:rPr>
          <w:rFonts w:ascii="Times New Roman" w:hAnsi="Times New Roman" w:cs="Times New Roman"/>
          <w:color w:val="000000"/>
          <w:sz w:val="24"/>
          <w:szCs w:val="24"/>
        </w:rPr>
        <w:t>СМ</w:t>
      </w:r>
      <w:r w:rsidR="00CD1C24" w:rsidRPr="00B259C5">
        <w:rPr>
          <w:rFonts w:ascii="Times New Roman" w:hAnsi="Times New Roman" w:cs="Times New Roman"/>
          <w:color w:val="000000"/>
          <w:sz w:val="24"/>
          <w:szCs w:val="24"/>
        </w:rPr>
        <w:t>С</w:t>
      </w:r>
      <w:r w:rsidR="00216732" w:rsidRPr="00B259C5">
        <w:rPr>
          <w:rFonts w:ascii="Times New Roman" w:hAnsi="Times New Roman" w:cs="Times New Roman"/>
          <w:color w:val="000000"/>
          <w:sz w:val="24"/>
          <w:szCs w:val="24"/>
        </w:rPr>
        <w:t>П</w:t>
      </w:r>
      <w:r w:rsidR="00B259C5">
        <w:rPr>
          <w:rFonts w:ascii="Times New Roman" w:hAnsi="Times New Roman" w:cs="Times New Roman"/>
          <w:color w:val="000000"/>
          <w:sz w:val="24"/>
          <w:szCs w:val="24"/>
        </w:rPr>
        <w:t>)</w:t>
      </w:r>
      <w:r w:rsidR="00216732" w:rsidRPr="005F4304">
        <w:rPr>
          <w:rFonts w:ascii="Times New Roman" w:hAnsi="Times New Roman" w:cs="Times New Roman"/>
          <w:color w:val="000000"/>
          <w:sz w:val="24"/>
          <w:szCs w:val="24"/>
        </w:rPr>
        <w:t>, оператор электронной площадки не вправе направлять Заказчику заявки участников такой закупки.</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56161A">
      <w:pPr>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w:t>
      </w:r>
      <w:r w:rsidRPr="0056161A">
        <w:rPr>
          <w:rFonts w:ascii="Times New Roman" w:hAnsi="Times New Roman" w:cs="Times New Roman"/>
          <w:sz w:val="24"/>
          <w:szCs w:val="24"/>
        </w:rPr>
        <w:lastRenderedPageBreak/>
        <w:t xml:space="preserve">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6675C9">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06084">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 xml:space="preserve">запроса котировок в электронной </w:t>
      </w:r>
      <w:r w:rsidRPr="0056161A">
        <w:rPr>
          <w:rFonts w:ascii="Times New Roman" w:hAnsi="Times New Roman" w:cs="Times New Roman"/>
          <w:color w:val="000000"/>
          <w:sz w:val="24"/>
          <w:szCs w:val="24"/>
        </w:rPr>
        <w:lastRenderedPageBreak/>
        <w:t>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7169C">
        <w:rPr>
          <w:rFonts w:ascii="Times New Roman" w:hAnsi="Times New Roman" w:cs="Times New Roman"/>
          <w:sz w:val="24"/>
          <w:szCs w:val="24"/>
        </w:rPr>
        <w:t>.</w:t>
      </w:r>
    </w:p>
    <w:p w:rsidR="008010E8" w:rsidRPr="00151E29" w:rsidRDefault="008010E8"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F320D4">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6"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 xml:space="preserve">года </w:t>
      </w:r>
      <w:r w:rsidR="00FA01CD">
        <w:rPr>
          <w:rFonts w:ascii="Times New Roman" w:hAnsi="Times New Roman" w:cs="Times New Roman"/>
          <w:color w:val="000000"/>
          <w:sz w:val="24"/>
          <w:szCs w:val="24"/>
        </w:rPr>
        <w:t>№</w:t>
      </w:r>
      <w:r w:rsidRPr="00F752B7">
        <w:rPr>
          <w:rFonts w:ascii="Times New Roman" w:hAnsi="Times New Roman" w:cs="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w:t>
      </w:r>
      <w:r w:rsidR="005245B4">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FF21B9">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56161A"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разъяснений положений извещения о проведении запроса котировок в электронной форме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 xml:space="preserve">не через электронную </w:t>
      </w:r>
      <w:r>
        <w:rPr>
          <w:rFonts w:ascii="Times New Roman" w:hAnsi="Times New Roman" w:cs="Times New Roman"/>
          <w:sz w:val="24"/>
          <w:szCs w:val="24"/>
        </w:rPr>
        <w:lastRenderedPageBreak/>
        <w:t>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F320D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170364" w:rsidRPr="005F4304">
        <w:rPr>
          <w:rFonts w:ascii="Times New Roman" w:hAnsi="Times New Roman" w:cs="Times New Roman"/>
          <w:color w:val="000000"/>
          <w:sz w:val="24"/>
          <w:szCs w:val="24"/>
        </w:rPr>
        <w:t>заявк</w:t>
      </w:r>
      <w:r w:rsidR="00170364">
        <w:rPr>
          <w:rFonts w:ascii="Times New Roman" w:hAnsi="Times New Roman" w:cs="Times New Roman"/>
          <w:color w:val="000000"/>
          <w:sz w:val="24"/>
          <w:szCs w:val="24"/>
        </w:rPr>
        <w:t>а</w:t>
      </w:r>
      <w:r w:rsidR="00170364" w:rsidRPr="005F4304">
        <w:rPr>
          <w:rFonts w:ascii="Times New Roman" w:hAnsi="Times New Roman" w:cs="Times New Roman"/>
          <w:color w:val="000000"/>
          <w:sz w:val="24"/>
          <w:szCs w:val="24"/>
        </w:rPr>
        <w:t xml:space="preserve"> на участие в запросе котировок в электронной форме</w:t>
      </w:r>
      <w:r w:rsidR="00170364">
        <w:rPr>
          <w:rFonts w:ascii="Times New Roman" w:hAnsi="Times New Roman" w:cs="Times New Roman"/>
          <w:color w:val="000000"/>
          <w:sz w:val="24"/>
          <w:szCs w:val="24"/>
        </w:rPr>
        <w:t>,</w:t>
      </w:r>
      <w:r w:rsidR="00170364" w:rsidRPr="005F4304">
        <w:rPr>
          <w:rFonts w:ascii="Times New Roman" w:hAnsi="Times New Roman" w:cs="Times New Roman"/>
          <w:color w:val="000000"/>
          <w:sz w:val="24"/>
          <w:szCs w:val="24"/>
        </w:rPr>
        <w:t xml:space="preserve"> заполненная </w:t>
      </w:r>
      <w:r w:rsidR="00170364">
        <w:rPr>
          <w:rFonts w:ascii="Times New Roman" w:hAnsi="Times New Roman" w:cs="Times New Roman"/>
          <w:color w:val="000000"/>
          <w:sz w:val="24"/>
          <w:szCs w:val="24"/>
        </w:rPr>
        <w:t xml:space="preserve">по установленной в настоящем извещении </w:t>
      </w:r>
      <w:r w:rsidR="00170364" w:rsidRPr="0056161A">
        <w:rPr>
          <w:rFonts w:ascii="Times New Roman" w:hAnsi="Times New Roman" w:cs="Times New Roman"/>
          <w:sz w:val="24"/>
          <w:szCs w:val="24"/>
        </w:rPr>
        <w:t>форме</w:t>
      </w:r>
      <w:r w:rsidR="00170364"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которая содержит в т.ч.:</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
    <w:p w:rsidR="004A27B8" w:rsidRPr="0056161A"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00170364" w:rsidRPr="0056161A">
        <w:rPr>
          <w:rFonts w:ascii="Times New Roman" w:hAnsi="Times New Roman" w:cs="Times New Roman"/>
          <w:color w:val="000000"/>
          <w:sz w:val="24"/>
          <w:szCs w:val="24"/>
        </w:rPr>
        <w:t>анкета участника запроса котировок в электронной форме</w:t>
      </w:r>
      <w:r w:rsidR="00170364">
        <w:rPr>
          <w:rFonts w:ascii="Times New Roman" w:hAnsi="Times New Roman" w:cs="Times New Roman"/>
          <w:color w:val="000000"/>
          <w:sz w:val="24"/>
          <w:szCs w:val="24"/>
        </w:rPr>
        <w:t>, заполненная</w:t>
      </w:r>
      <w:r w:rsidR="00170364" w:rsidRPr="0056161A">
        <w:rPr>
          <w:rFonts w:ascii="Times New Roman" w:hAnsi="Times New Roman" w:cs="Times New Roman"/>
          <w:color w:val="000000"/>
          <w:sz w:val="24"/>
          <w:szCs w:val="24"/>
        </w:rPr>
        <w:t xml:space="preserve"> по установленной в </w:t>
      </w:r>
      <w:r w:rsidR="00170364">
        <w:rPr>
          <w:rFonts w:ascii="Times New Roman" w:hAnsi="Times New Roman" w:cs="Times New Roman"/>
          <w:color w:val="000000"/>
          <w:sz w:val="24"/>
          <w:szCs w:val="24"/>
        </w:rPr>
        <w:t xml:space="preserve">настоящем </w:t>
      </w:r>
      <w:r w:rsidR="00170364" w:rsidRPr="0056161A">
        <w:rPr>
          <w:rFonts w:ascii="Times New Roman" w:hAnsi="Times New Roman" w:cs="Times New Roman"/>
          <w:color w:val="000000"/>
          <w:sz w:val="24"/>
          <w:szCs w:val="24"/>
        </w:rPr>
        <w:t xml:space="preserve">извещении </w:t>
      </w:r>
      <w:r w:rsidR="00170364" w:rsidRPr="0056161A">
        <w:rPr>
          <w:rFonts w:ascii="Times New Roman" w:hAnsi="Times New Roman" w:cs="Times New Roman"/>
          <w:sz w:val="24"/>
          <w:szCs w:val="24"/>
        </w:rPr>
        <w:t>форме</w:t>
      </w:r>
      <w:r w:rsidR="00170364"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w:t>
      </w:r>
      <w:r w:rsidR="005637D3">
        <w:rPr>
          <w:rFonts w:ascii="Times New Roman" w:hAnsi="Times New Roman" w:cs="Times New Roman"/>
          <w:color w:val="000000"/>
          <w:sz w:val="24"/>
          <w:szCs w:val="24"/>
        </w:rPr>
        <w:t>действующих</w:t>
      </w:r>
      <w:r w:rsidR="005637D3" w:rsidRPr="00EC3CCC">
        <w:rPr>
          <w:rFonts w:ascii="Times New Roman" w:hAnsi="Times New Roman" w:cs="Times New Roman"/>
          <w:color w:val="000000"/>
          <w:sz w:val="24"/>
          <w:szCs w:val="24"/>
        </w:rPr>
        <w:t xml:space="preserve"> </w:t>
      </w:r>
      <w:r w:rsidRPr="00EC3CCC">
        <w:rPr>
          <w:rFonts w:ascii="Times New Roman" w:hAnsi="Times New Roman" w:cs="Times New Roman"/>
          <w:color w:val="000000"/>
          <w:sz w:val="24"/>
          <w:szCs w:val="24"/>
        </w:rPr>
        <w:t xml:space="preserve">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900697"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4) </w:t>
      </w:r>
      <w:r w:rsidRPr="00B4070C">
        <w:rPr>
          <w:rFonts w:ascii="Times New Roman" w:hAnsi="Times New Roman" w:cs="Times New Roman"/>
          <w:sz w:val="24"/>
          <w:szCs w:val="24"/>
        </w:rPr>
        <w:t xml:space="preserve">оригинал </w:t>
      </w:r>
      <w:r w:rsidR="00F60FB0"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342A7"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F60FB0" w:rsidRPr="00B4070C">
        <w:rPr>
          <w:rFonts w:ascii="Times New Roman" w:hAnsi="Times New Roman" w:cs="Times New Roman"/>
          <w:b/>
          <w:sz w:val="24"/>
          <w:szCs w:val="24"/>
        </w:rPr>
        <w:t>,</w:t>
      </w:r>
      <w:r w:rsidRPr="00B4070C">
        <w:rPr>
          <w:rFonts w:ascii="Times New Roman" w:hAnsi="Times New Roman" w:cs="Times New Roman"/>
          <w:sz w:val="24"/>
          <w:szCs w:val="24"/>
        </w:rPr>
        <w:t xml:space="preserve"> </w:t>
      </w:r>
      <w:r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Pr="00B4070C">
        <w:rPr>
          <w:rFonts w:ascii="Times New Roman" w:hAnsi="Times New Roman" w:cs="Times New Roman"/>
          <w:sz w:val="24"/>
          <w:szCs w:val="24"/>
        </w:rPr>
        <w:t xml:space="preserve">подписанного </w:t>
      </w:r>
      <w:r w:rsidR="00E43B04"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3561A" w:rsidRPr="00B4070C">
        <w:rPr>
          <w:rFonts w:ascii="Times New Roman" w:hAnsi="Times New Roman" w:cs="Times New Roman"/>
          <w:sz w:val="24"/>
          <w:szCs w:val="24"/>
          <w:shd w:val="clear" w:color="auto" w:fill="FFFFFF"/>
        </w:rPr>
        <w:t>,</w:t>
      </w:r>
      <w:r w:rsidR="00E43B04" w:rsidRPr="00B4070C">
        <w:rPr>
          <w:rFonts w:ascii="Times New Roman" w:hAnsi="Times New Roman" w:cs="Times New Roman"/>
          <w:sz w:val="24"/>
          <w:szCs w:val="24"/>
        </w:rPr>
        <w:t xml:space="preserve"> </w:t>
      </w:r>
      <w:r w:rsidR="0003561A" w:rsidRPr="00B4070C">
        <w:rPr>
          <w:rFonts w:ascii="Times New Roman" w:hAnsi="Times New Roman" w:cs="Times New Roman"/>
          <w:b/>
          <w:sz w:val="24"/>
          <w:szCs w:val="24"/>
        </w:rPr>
        <w:t>выданн</w:t>
      </w:r>
      <w:r w:rsidR="00856304" w:rsidRPr="00B4070C">
        <w:rPr>
          <w:rFonts w:ascii="Times New Roman" w:hAnsi="Times New Roman" w:cs="Times New Roman"/>
          <w:b/>
          <w:sz w:val="24"/>
          <w:szCs w:val="24"/>
        </w:rPr>
        <w:t>ая</w:t>
      </w:r>
      <w:r w:rsidR="0003561A" w:rsidRPr="00B4070C">
        <w:rPr>
          <w:rFonts w:ascii="Times New Roman" w:hAnsi="Times New Roman" w:cs="Times New Roman"/>
          <w:b/>
          <w:sz w:val="24"/>
          <w:szCs w:val="24"/>
        </w:rPr>
        <w:t xml:space="preserve"> не ранее, чем за 30 (тридцать) дней до даты размещения в единой информационной системе извещения</w:t>
      </w:r>
      <w:r w:rsidR="0003561A" w:rsidRPr="00B4070C">
        <w:rPr>
          <w:rFonts w:ascii="Times New Roman" w:hAnsi="Times New Roman" w:cs="Times New Roman"/>
          <w:sz w:val="24"/>
          <w:szCs w:val="24"/>
        </w:rPr>
        <w:t xml:space="preserve"> </w:t>
      </w:r>
      <w:r w:rsidRPr="00B4070C">
        <w:rPr>
          <w:rFonts w:ascii="Times New Roman" w:hAnsi="Times New Roman" w:cs="Times New Roman"/>
          <w:sz w:val="24"/>
          <w:szCs w:val="24"/>
        </w:rPr>
        <w:lastRenderedPageBreak/>
        <w:t xml:space="preserve">(в случае отсутствия сведений об электронной </w:t>
      </w:r>
      <w:r w:rsidRPr="00B4070C">
        <w:rPr>
          <w:rFonts w:ascii="Times New Roman" w:hAnsi="Times New Roman" w:cs="Times New Roman"/>
          <w:color w:val="000000"/>
          <w:sz w:val="24"/>
          <w:szCs w:val="24"/>
        </w:rPr>
        <w:t>подписи выдавшего выписку органа, такая заявка будет признана не соответствующей установленному требованию</w:t>
      </w:r>
      <w:r w:rsidR="00B4070C" w:rsidRPr="00B4070C">
        <w:rPr>
          <w:rFonts w:ascii="Times New Roman" w:hAnsi="Times New Roman" w:cs="Times New Roman"/>
          <w:color w:val="000000"/>
          <w:sz w:val="24"/>
          <w:szCs w:val="24"/>
        </w:rPr>
        <w:t xml:space="preserve">, а также </w:t>
      </w:r>
      <w:r w:rsidR="00B4070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Pr="00B4070C">
        <w:rPr>
          <w:rFonts w:ascii="Times New Roman" w:hAnsi="Times New Roman" w:cs="Times New Roman"/>
          <w:color w:val="000000"/>
          <w:sz w:val="24"/>
          <w:szCs w:val="24"/>
        </w:rPr>
        <w:t xml:space="preserve">; </w:t>
      </w:r>
    </w:p>
    <w:p w:rsidR="0038486F"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sidR="00B4070C">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w:t>
      </w:r>
      <w:r w:rsidR="0011714C">
        <w:rPr>
          <w:rFonts w:ascii="Times New Roman" w:hAnsi="Times New Roman" w:cs="Times New Roman"/>
          <w:color w:val="000000"/>
          <w:sz w:val="24"/>
          <w:szCs w:val="24"/>
        </w:rPr>
        <w:t>)</w:t>
      </w:r>
      <w:r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копия уведомления из налогового органа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2F6978" w:rsidRPr="002F6978">
        <w:rPr>
          <w:rFonts w:ascii="Times New Roman" w:hAnsi="Times New Roman" w:cs="Times New Roman"/>
          <w:color w:val="000000"/>
          <w:sz w:val="24"/>
          <w:szCs w:val="24"/>
        </w:rPr>
        <w:t xml:space="preserve">оригинал либо </w:t>
      </w:r>
      <w:r w:rsidRPr="0023111F">
        <w:rPr>
          <w:rFonts w:ascii="Times New Roman" w:hAnsi="Times New Roman" w:cs="Times New Roman"/>
          <w:color w:val="000000"/>
          <w:sz w:val="24"/>
          <w:szCs w:val="24"/>
        </w:rPr>
        <w:t xml:space="preserve">копия </w:t>
      </w:r>
      <w:r w:rsidRPr="0056161A">
        <w:rPr>
          <w:rFonts w:ascii="Times New Roman" w:hAnsi="Times New Roman" w:cs="Times New Roman"/>
          <w:color w:val="000000"/>
          <w:sz w:val="24"/>
          <w:szCs w:val="24"/>
        </w:rPr>
        <w:t xml:space="preserve">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4A27B8" w:rsidRPr="00F036F0" w:rsidRDefault="004A27B8" w:rsidP="0059173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Сведения из Единого реестра субъектов малого</w:t>
      </w:r>
      <w:r w:rsidR="00C42A04">
        <w:rPr>
          <w:rFonts w:ascii="Times New Roman" w:hAnsi="Times New Roman" w:cs="Times New Roman"/>
          <w:color w:val="000000"/>
          <w:sz w:val="24"/>
          <w:szCs w:val="24"/>
        </w:rPr>
        <w:t xml:space="preserve"> и среднего предпринимательства</w:t>
      </w:r>
      <w:r w:rsidRPr="0056161A">
        <w:rPr>
          <w:rFonts w:ascii="Times New Roman" w:hAnsi="Times New Roman" w:cs="Times New Roman"/>
          <w:color w:val="000000"/>
          <w:sz w:val="24"/>
          <w:szCs w:val="24"/>
        </w:rPr>
        <w:t xml:space="preserve">,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Pr>
          <w:rFonts w:ascii="Times New Roman" w:hAnsi="Times New Roman" w:cs="Times New Roman"/>
          <w:color w:val="000000"/>
          <w:sz w:val="24"/>
          <w:szCs w:val="24"/>
        </w:rPr>
        <w:t>ельства в Российской Федерации»</w:t>
      </w:r>
      <w:r w:rsidR="00B4070C">
        <w:rPr>
          <w:rFonts w:ascii="Times New Roman" w:hAnsi="Times New Roman" w:cs="Times New Roman"/>
          <w:color w:val="000000"/>
          <w:sz w:val="24"/>
          <w:szCs w:val="24"/>
        </w:rPr>
        <w:t xml:space="preserve"> </w:t>
      </w:r>
      <w:r w:rsidR="00F036F0" w:rsidRPr="00F036F0">
        <w:rPr>
          <w:rFonts w:ascii="Times New Roman" w:hAnsi="Times New Roman" w:cs="Times New Roman"/>
          <w:color w:val="000000" w:themeColor="text1"/>
          <w:sz w:val="24"/>
          <w:szCs w:val="24"/>
        </w:rPr>
        <w:t>или</w:t>
      </w:r>
      <w:r w:rsidR="0059173C">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 xml:space="preserve">в случае отсутствия </w:t>
      </w:r>
      <w:r w:rsidR="0074134D">
        <w:rPr>
          <w:rFonts w:ascii="Times New Roman" w:hAnsi="Times New Roman" w:cs="Times New Roman"/>
          <w:color w:val="000000" w:themeColor="text1"/>
          <w:sz w:val="24"/>
          <w:szCs w:val="24"/>
        </w:rPr>
        <w:t xml:space="preserve">на момент подачи заявки </w:t>
      </w:r>
      <w:r w:rsidR="0059173C" w:rsidRPr="00F036F0">
        <w:rPr>
          <w:rFonts w:ascii="Times New Roman" w:hAnsi="Times New Roman" w:cs="Times New Roman"/>
          <w:color w:val="000000" w:themeColor="text1"/>
          <w:sz w:val="24"/>
          <w:szCs w:val="24"/>
        </w:rPr>
        <w:t xml:space="preserve">в </w:t>
      </w:r>
      <w:r w:rsidR="007C205B">
        <w:rPr>
          <w:rFonts w:ascii="Times New Roman" w:hAnsi="Times New Roman" w:cs="Times New Roman"/>
          <w:color w:val="000000" w:themeColor="text1"/>
          <w:sz w:val="24"/>
          <w:szCs w:val="24"/>
        </w:rPr>
        <w:t>Е</w:t>
      </w:r>
      <w:r w:rsidR="0059173C" w:rsidRPr="00F036F0">
        <w:rPr>
          <w:rFonts w:ascii="Times New Roman" w:hAnsi="Times New Roman" w:cs="Times New Roman"/>
          <w:color w:val="000000" w:themeColor="text1"/>
          <w:sz w:val="24"/>
          <w:szCs w:val="24"/>
        </w:rPr>
        <w:t xml:space="preserve">дином реестре </w:t>
      </w:r>
      <w:r w:rsidR="007C205B">
        <w:rPr>
          <w:rFonts w:ascii="Times New Roman" w:hAnsi="Times New Roman" w:cs="Times New Roman"/>
          <w:color w:val="000000" w:themeColor="text1"/>
          <w:sz w:val="24"/>
          <w:szCs w:val="24"/>
        </w:rPr>
        <w:t>СМСП</w:t>
      </w:r>
      <w:r w:rsidR="0059173C" w:rsidRPr="00F036F0">
        <w:rPr>
          <w:rFonts w:ascii="Times New Roman" w:hAnsi="Times New Roman" w:cs="Times New Roman"/>
          <w:color w:val="000000" w:themeColor="text1"/>
          <w:sz w:val="24"/>
          <w:szCs w:val="24"/>
        </w:rPr>
        <w:t xml:space="preserve"> сведений об участнике закупки, который является </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вновь </w:t>
      </w:r>
      <w:r w:rsidR="0038486F">
        <w:rPr>
          <w:rFonts w:ascii="Times New Roman" w:hAnsi="Times New Roman" w:cs="Times New Roman"/>
          <w:color w:val="000000" w:themeColor="text1"/>
          <w:sz w:val="24"/>
          <w:szCs w:val="24"/>
        </w:rPr>
        <w:t>зарегистрированным</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 индивидуальным предпринимателем или </w:t>
      </w:r>
      <w:r w:rsidR="006F5661">
        <w:rPr>
          <w:rFonts w:ascii="Times New Roman" w:hAnsi="Times New Roman" w:cs="Times New Roman"/>
          <w:color w:val="000000" w:themeColor="text1"/>
          <w:sz w:val="24"/>
          <w:szCs w:val="24"/>
        </w:rPr>
        <w:t>«</w:t>
      </w:r>
      <w:r w:rsidR="006F5661" w:rsidRPr="00F036F0">
        <w:rPr>
          <w:rFonts w:ascii="Times New Roman" w:hAnsi="Times New Roman" w:cs="Times New Roman"/>
          <w:color w:val="000000" w:themeColor="text1"/>
          <w:sz w:val="24"/>
          <w:szCs w:val="24"/>
        </w:rPr>
        <w:t xml:space="preserve">вновь </w:t>
      </w:r>
      <w:r w:rsidR="006F5661">
        <w:rPr>
          <w:rFonts w:ascii="Times New Roman" w:hAnsi="Times New Roman" w:cs="Times New Roman"/>
          <w:color w:val="000000" w:themeColor="text1"/>
          <w:sz w:val="24"/>
          <w:szCs w:val="24"/>
        </w:rPr>
        <w:t>созданным»</w:t>
      </w:r>
      <w:r w:rsidR="006F5661" w:rsidRPr="00F036F0">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юридическим лицом в соответствии с действующим законодательством Российской Федерации</w:t>
      </w:r>
      <w:r w:rsidR="0059173C">
        <w:rPr>
          <w:rFonts w:ascii="Times New Roman" w:hAnsi="Times New Roman" w:cs="Times New Roman"/>
          <w:color w:val="000000" w:themeColor="text1"/>
          <w:sz w:val="24"/>
          <w:szCs w:val="24"/>
        </w:rPr>
        <w:t xml:space="preserve"> - </w:t>
      </w:r>
      <w:r w:rsidR="006F5661">
        <w:rPr>
          <w:rFonts w:ascii="Times New Roman" w:hAnsi="Times New Roman" w:cs="Times New Roman"/>
          <w:color w:val="000000" w:themeColor="text1"/>
          <w:sz w:val="24"/>
          <w:szCs w:val="24"/>
        </w:rPr>
        <w:t>Д</w:t>
      </w:r>
      <w:r w:rsidR="00F036F0" w:rsidRPr="00F036F0">
        <w:rPr>
          <w:rFonts w:ascii="Times New Roman" w:hAnsi="Times New Roman" w:cs="Times New Roman"/>
          <w:color w:val="000000" w:themeColor="text1"/>
          <w:sz w:val="24"/>
          <w:szCs w:val="24"/>
        </w:rPr>
        <w:t>еклараци</w:t>
      </w:r>
      <w:r w:rsidR="00DC7114">
        <w:rPr>
          <w:rFonts w:ascii="Times New Roman" w:hAnsi="Times New Roman" w:cs="Times New Roman"/>
          <w:color w:val="000000" w:themeColor="text1"/>
          <w:sz w:val="24"/>
          <w:szCs w:val="24"/>
        </w:rPr>
        <w:t>ю</w:t>
      </w:r>
      <w:r w:rsidR="00F036F0"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sidR="00603E02">
        <w:rPr>
          <w:rFonts w:ascii="Times New Roman" w:hAnsi="Times New Roman" w:cs="Times New Roman"/>
          <w:color w:val="000000" w:themeColor="text1"/>
          <w:sz w:val="24"/>
          <w:szCs w:val="24"/>
        </w:rPr>
        <w:t xml:space="preserve">Постановлением </w:t>
      </w:r>
      <w:r w:rsidR="00F036F0" w:rsidRPr="00F036F0">
        <w:rPr>
          <w:rFonts w:ascii="Times New Roman" w:hAnsi="Times New Roman" w:cs="Times New Roman"/>
          <w:color w:val="000000" w:themeColor="text1"/>
          <w:sz w:val="24"/>
          <w:szCs w:val="24"/>
        </w:rPr>
        <w:t>Правительств</w:t>
      </w:r>
      <w:r w:rsidR="00603E02">
        <w:rPr>
          <w:rFonts w:ascii="Times New Roman" w:hAnsi="Times New Roman" w:cs="Times New Roman"/>
          <w:color w:val="000000" w:themeColor="text1"/>
          <w:sz w:val="24"/>
          <w:szCs w:val="24"/>
        </w:rPr>
        <w:t xml:space="preserve">а </w:t>
      </w:r>
      <w:r w:rsidR="00F036F0" w:rsidRPr="00F036F0">
        <w:rPr>
          <w:rFonts w:ascii="Times New Roman" w:hAnsi="Times New Roman" w:cs="Times New Roman"/>
          <w:color w:val="000000" w:themeColor="text1"/>
          <w:sz w:val="24"/>
          <w:szCs w:val="24"/>
        </w:rPr>
        <w:t xml:space="preserve">Российской Федерации </w:t>
      </w:r>
      <w:r w:rsidR="00603E02">
        <w:rPr>
          <w:rFonts w:ascii="Times New Roman" w:hAnsi="Times New Roman" w:cs="Times New Roman"/>
          <w:color w:val="000000" w:themeColor="text1"/>
          <w:sz w:val="24"/>
          <w:szCs w:val="24"/>
        </w:rPr>
        <w:t>от 11 декабря 2014 г. №</w:t>
      </w:r>
      <w:r w:rsidR="0059173C">
        <w:rPr>
          <w:rFonts w:ascii="Times New Roman" w:hAnsi="Times New Roman" w:cs="Times New Roman"/>
          <w:color w:val="000000" w:themeColor="text1"/>
          <w:sz w:val="24"/>
          <w:szCs w:val="24"/>
        </w:rPr>
        <w:t> 1352</w:t>
      </w:r>
      <w:r w:rsidR="00F036F0" w:rsidRPr="00F036F0">
        <w:rPr>
          <w:rFonts w:ascii="Times New Roman" w:hAnsi="Times New Roman" w:cs="Times New Roman"/>
          <w:color w:val="000000" w:themeColor="text1"/>
          <w:sz w:val="24"/>
          <w:szCs w:val="24"/>
        </w:rPr>
        <w:t>.</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DD2E48">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4</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в случае, если участником запроса котировок в электронной форме является физическое лицо (индивидуальный предприниматель).</w:t>
      </w:r>
    </w:p>
    <w:p w:rsidR="00B9730A" w:rsidRPr="00AA2C00" w:rsidRDefault="00010EEB" w:rsidP="00B9730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 настоящего извещения</w:t>
      </w:r>
      <w:r w:rsidR="004A27B8" w:rsidRPr="00EA1BAD">
        <w:rPr>
          <w:rFonts w:ascii="Times New Roman" w:hAnsi="Times New Roman" w:cs="Times New Roman"/>
          <w:sz w:val="24"/>
          <w:szCs w:val="24"/>
        </w:rPr>
        <w:t>.</w:t>
      </w:r>
      <w:r w:rsidR="00B9730A" w:rsidRPr="00B9730A">
        <w:rPr>
          <w:rFonts w:ascii="Times New Roman" w:hAnsi="Times New Roman" w:cs="Times New Roman"/>
          <w:sz w:val="24"/>
          <w:szCs w:val="24"/>
        </w:rPr>
        <w:t xml:space="preserve"> </w:t>
      </w:r>
      <w:r w:rsidR="00B9730A" w:rsidRPr="00AA2C00">
        <w:rPr>
          <w:rFonts w:ascii="Times New Roman" w:hAnsi="Times New Roman" w:cs="Times New Roman"/>
          <w:sz w:val="24"/>
          <w:szCs w:val="24"/>
        </w:rPr>
        <w:t>Описание товара</w:t>
      </w:r>
      <w:r w:rsidR="00B9730A">
        <w:rPr>
          <w:rFonts w:ascii="Times New Roman" w:hAnsi="Times New Roman" w:cs="Times New Roman"/>
          <w:sz w:val="24"/>
          <w:szCs w:val="24"/>
        </w:rPr>
        <w:t>, единицы измерения и количество</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товара, указанные в форме 1 </w:t>
      </w:r>
      <w:r w:rsidR="00B9730A" w:rsidRPr="00AA2C00">
        <w:rPr>
          <w:rFonts w:ascii="Times New Roman" w:hAnsi="Times New Roman" w:cs="Times New Roman"/>
          <w:sz w:val="24"/>
          <w:szCs w:val="24"/>
        </w:rPr>
        <w:t>должн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быть идентичн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сведениям, </w:t>
      </w:r>
      <w:r w:rsidR="00B9730A" w:rsidRPr="00AA2C00">
        <w:rPr>
          <w:rFonts w:ascii="Times New Roman" w:hAnsi="Times New Roman" w:cs="Times New Roman"/>
          <w:sz w:val="24"/>
          <w:szCs w:val="24"/>
        </w:rPr>
        <w:t>представленн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м участником в его заявке (форма 2)</w:t>
      </w:r>
      <w:r w:rsidR="00B9730A">
        <w:rPr>
          <w:rFonts w:ascii="Times New Roman" w:hAnsi="Times New Roman" w:cs="Times New Roman"/>
          <w:sz w:val="24"/>
          <w:szCs w:val="24"/>
        </w:rPr>
        <w:t xml:space="preserve">. </w:t>
      </w:r>
      <w:r w:rsidR="00B9730A"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16.3. 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1A3BAF">
      <w:pPr>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 xml:space="preserve">10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CE11BE" w:rsidRDefault="001A3BAF" w:rsidP="00BD3343">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17.1.2. </w:t>
      </w:r>
      <w:r w:rsidR="00AF1FFB" w:rsidRPr="00CE11BE">
        <w:rPr>
          <w:rFonts w:ascii="Times New Roman" w:hAnsi="Times New Roman" w:cs="Times New Roman"/>
          <w:sz w:val="24"/>
          <w:szCs w:val="24"/>
        </w:rPr>
        <w:t xml:space="preserve">Дата окончания срока рассмотрения котировочных заявок: </w:t>
      </w:r>
      <w:r w:rsidR="00AF1FFB" w:rsidRPr="001C485D">
        <w:rPr>
          <w:rFonts w:ascii="Times New Roman" w:hAnsi="Times New Roman" w:cs="Times New Roman"/>
          <w:b/>
          <w:sz w:val="24"/>
          <w:szCs w:val="24"/>
        </w:rPr>
        <w:t>«</w:t>
      </w:r>
      <w:r w:rsidR="00DD70D3">
        <w:rPr>
          <w:rFonts w:ascii="Times New Roman" w:hAnsi="Times New Roman" w:cs="Times New Roman"/>
          <w:b/>
          <w:sz w:val="24"/>
          <w:szCs w:val="24"/>
        </w:rPr>
        <w:t>16</w:t>
      </w:r>
      <w:r w:rsidR="00AF1FFB" w:rsidRPr="001C485D">
        <w:rPr>
          <w:rFonts w:ascii="Times New Roman" w:hAnsi="Times New Roman" w:cs="Times New Roman"/>
          <w:b/>
          <w:sz w:val="24"/>
          <w:szCs w:val="24"/>
        </w:rPr>
        <w:t xml:space="preserve">» </w:t>
      </w:r>
      <w:r w:rsidR="00B878F5">
        <w:rPr>
          <w:rFonts w:ascii="Times New Roman" w:hAnsi="Times New Roman" w:cs="Times New Roman"/>
          <w:b/>
          <w:sz w:val="24"/>
          <w:szCs w:val="24"/>
        </w:rPr>
        <w:t>июля</w:t>
      </w:r>
      <w:r w:rsidR="00CE11BE" w:rsidRPr="00CE11BE">
        <w:rPr>
          <w:rFonts w:ascii="Times New Roman" w:hAnsi="Times New Roman" w:cs="Times New Roman"/>
          <w:b/>
          <w:sz w:val="24"/>
          <w:szCs w:val="24"/>
        </w:rPr>
        <w:t xml:space="preserve"> </w:t>
      </w:r>
      <w:r w:rsidR="00AF1FFB" w:rsidRPr="00CE11BE">
        <w:rPr>
          <w:rFonts w:ascii="Times New Roman" w:hAnsi="Times New Roman" w:cs="Times New Roman"/>
          <w:b/>
          <w:sz w:val="24"/>
          <w:szCs w:val="24"/>
        </w:rPr>
        <w:t>20</w:t>
      </w:r>
      <w:r w:rsidR="00FB4364">
        <w:rPr>
          <w:rFonts w:ascii="Times New Roman" w:hAnsi="Times New Roman" w:cs="Times New Roman"/>
          <w:b/>
          <w:sz w:val="24"/>
          <w:szCs w:val="24"/>
        </w:rPr>
        <w:t>20</w:t>
      </w:r>
      <w:r w:rsidR="00E71B2C" w:rsidRPr="00CE11BE">
        <w:rPr>
          <w:rFonts w:ascii="Times New Roman" w:hAnsi="Times New Roman" w:cs="Times New Roman"/>
          <w:b/>
          <w:sz w:val="24"/>
          <w:szCs w:val="24"/>
        </w:rPr>
        <w:t> </w:t>
      </w:r>
      <w:r w:rsidR="00AF1FFB" w:rsidRPr="00CE11BE">
        <w:rPr>
          <w:rFonts w:ascii="Times New Roman" w:hAnsi="Times New Roman" w:cs="Times New Roman"/>
          <w:b/>
          <w:sz w:val="24"/>
          <w:szCs w:val="24"/>
        </w:rPr>
        <w:t>г.</w:t>
      </w:r>
      <w:r w:rsidR="00AF1FFB" w:rsidRPr="00CE11BE">
        <w:rPr>
          <w:rFonts w:ascii="Times New Roman" w:hAnsi="Times New Roman" w:cs="Times New Roman"/>
          <w:sz w:val="24"/>
          <w:szCs w:val="24"/>
        </w:rPr>
        <w:t xml:space="preserve"> </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пунктом 10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7" w:history="1">
        <w:r w:rsidR="00FB180C" w:rsidRPr="005D3CE1">
          <w:rPr>
            <w:rStyle w:val="a5"/>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установленного в извещении о </w:t>
      </w:r>
      <w:r w:rsidR="0087670E" w:rsidRPr="0087670E">
        <w:rPr>
          <w:rFonts w:ascii="Times New Roman" w:hAnsi="Times New Roman" w:cs="Times New Roman"/>
          <w:sz w:val="24"/>
          <w:szCs w:val="24"/>
        </w:rPr>
        <w:t>проведении запроса котировок в электронной форме</w:t>
      </w:r>
      <w:r w:rsidRPr="0087670E">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BD334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 xml:space="preserve">запроса котировок в </w:t>
      </w:r>
      <w:r w:rsidRPr="00D200EF">
        <w:rPr>
          <w:rFonts w:ascii="Times New Roman" w:hAnsi="Times New Roman" w:cs="Times New Roman"/>
          <w:sz w:val="24"/>
          <w:szCs w:val="24"/>
        </w:rPr>
        <w:lastRenderedPageBreak/>
        <w:t>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C62697">
        <w:rPr>
          <w:rFonts w:ascii="Times New Roman" w:hAnsi="Times New Roman" w:cs="Times New Roman"/>
          <w:sz w:val="24"/>
          <w:szCs w:val="24"/>
        </w:rPr>
        <w:t>,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или привлекаемом участником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субподрядчике </w:t>
      </w:r>
      <w:r w:rsidRPr="00BF169B">
        <w:rPr>
          <w:rFonts w:ascii="Times New Roman" w:hAnsi="Times New Roman" w:cs="Times New Roman"/>
          <w:color w:val="000000"/>
          <w:sz w:val="24"/>
          <w:szCs w:val="24"/>
        </w:rPr>
        <w:t xml:space="preserve">(соисполнителе) из числа СМСП в едином реестре СМСП, или отсутствие </w:t>
      </w:r>
      <w:r>
        <w:rPr>
          <w:rFonts w:ascii="Times New Roman" w:hAnsi="Times New Roman" w:cs="Times New Roman"/>
          <w:color w:val="000000"/>
          <w:sz w:val="24"/>
          <w:szCs w:val="24"/>
        </w:rPr>
        <w:t>Д</w:t>
      </w:r>
      <w:r w:rsidRPr="00BF169B">
        <w:rPr>
          <w:rFonts w:ascii="Times New Roman" w:hAnsi="Times New Roman" w:cs="Times New Roman"/>
          <w:color w:val="000000"/>
          <w:sz w:val="24"/>
          <w:szCs w:val="24"/>
        </w:rPr>
        <w:t xml:space="preserve">екларации о соответствии </w:t>
      </w:r>
      <w:r w:rsidRPr="00BF169B">
        <w:rPr>
          <w:rFonts w:ascii="Times New Roman" w:hAnsi="Times New Roman" w:cs="Times New Roman"/>
          <w:color w:val="000000" w:themeColor="text1"/>
          <w:sz w:val="24"/>
          <w:szCs w:val="24"/>
        </w:rPr>
        <w:t>участника</w:t>
      </w:r>
      <w:r w:rsidRPr="00BF169B">
        <w:rPr>
          <w:rFonts w:ascii="Times New Roman" w:hAnsi="Times New Roman" w:cs="Times New Roman"/>
          <w:color w:val="000000"/>
          <w:sz w:val="24"/>
          <w:szCs w:val="24"/>
        </w:rPr>
        <w:t xml:space="preserve"> </w:t>
      </w:r>
      <w:r w:rsidRPr="00BF169B">
        <w:rPr>
          <w:rFonts w:ascii="Times New Roman" w:hAnsi="Times New Roman" w:cs="Times New Roman"/>
          <w:color w:val="000000" w:themeColor="text1"/>
          <w:sz w:val="24"/>
          <w:szCs w:val="24"/>
        </w:rPr>
        <w:t>закупки</w:t>
      </w:r>
      <w:r w:rsidRPr="00BF169B">
        <w:rPr>
          <w:rFonts w:ascii="Times New Roman" w:hAnsi="Times New Roman" w:cs="Times New Roman"/>
          <w:color w:val="000000"/>
          <w:sz w:val="24"/>
          <w:szCs w:val="24"/>
        </w:rPr>
        <w:t xml:space="preserve"> СМСП </w:t>
      </w:r>
      <w:r>
        <w:rPr>
          <w:rFonts w:ascii="Times New Roman" w:hAnsi="Times New Roman" w:cs="Times New Roman"/>
          <w:color w:val="000000"/>
          <w:sz w:val="24"/>
          <w:szCs w:val="24"/>
        </w:rPr>
        <w:t xml:space="preserve">для «вновь зарегистрированных» индивидуальных предпринимателей или «вновь созданных» юридических лиц </w:t>
      </w:r>
      <w:r w:rsidRPr="00BF169B">
        <w:rPr>
          <w:rFonts w:ascii="Times New Roman" w:hAnsi="Times New Roman" w:cs="Times New Roman"/>
          <w:color w:val="000000" w:themeColor="text1"/>
          <w:sz w:val="24"/>
          <w:szCs w:val="24"/>
        </w:rPr>
        <w:t>в соответствии с частью 8 подпункта 16.2.1 настоящего извещения</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 xml:space="preserve">)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193884" w:rsidRPr="00401B28" w:rsidRDefault="00193884"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 xml:space="preserve">задания 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193884" w:rsidRPr="00902F30" w:rsidRDefault="00193884"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Pr>
          <w:rFonts w:ascii="Times New Roman" w:hAnsi="Times New Roman" w:cs="Times New Roman"/>
          <w:color w:val="000000"/>
          <w:sz w:val="24"/>
          <w:szCs w:val="24"/>
        </w:rPr>
        <w:t>извещении</w:t>
      </w:r>
      <w:r w:rsidRPr="00902F30">
        <w:rPr>
          <w:rFonts w:ascii="Times New Roman" w:hAnsi="Times New Roman" w:cs="Times New Roman"/>
          <w:color w:val="000000"/>
          <w:sz w:val="24"/>
          <w:szCs w:val="24"/>
        </w:rPr>
        <w:t xml:space="preserve"> о проведении запроса </w:t>
      </w:r>
      <w:r>
        <w:rPr>
          <w:rFonts w:ascii="Times New Roman" w:hAnsi="Times New Roman" w:cs="Times New Roman"/>
          <w:color w:val="000000"/>
          <w:sz w:val="24"/>
          <w:szCs w:val="24"/>
        </w:rPr>
        <w:t>котировок</w:t>
      </w:r>
      <w:r w:rsidRPr="007A0E8E">
        <w:rPr>
          <w:rFonts w:ascii="Times New Roman" w:hAnsi="Times New Roman" w:cs="Times New Roman"/>
          <w:bCs/>
          <w:sz w:val="24"/>
          <w:szCs w:val="24"/>
        </w:rPr>
        <w:t xml:space="preserve"> </w:t>
      </w:r>
      <w:r w:rsidRPr="0056161A">
        <w:rPr>
          <w:rFonts w:ascii="Times New Roman" w:hAnsi="Times New Roman" w:cs="Times New Roman"/>
          <w:bCs/>
          <w:sz w:val="24"/>
          <w:szCs w:val="24"/>
        </w:rPr>
        <w:t>в электронной форме</w:t>
      </w:r>
      <w:r w:rsidRPr="00902F30">
        <w:rPr>
          <w:rFonts w:ascii="Times New Roman" w:hAnsi="Times New Roman" w:cs="Times New Roman"/>
          <w:color w:val="000000"/>
          <w:sz w:val="24"/>
          <w:szCs w:val="24"/>
        </w:rPr>
        <w:t>.</w:t>
      </w:r>
    </w:p>
    <w:p w:rsidR="00EB1A72" w:rsidRDefault="00FB180C" w:rsidP="00B52B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882F27" w:rsidP="0050442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8</w:t>
      </w:r>
      <w:r w:rsidR="00221F65">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DD70D3">
        <w:rPr>
          <w:rFonts w:ascii="Times New Roman" w:hAnsi="Times New Roman" w:cs="Times New Roman"/>
          <w:b/>
          <w:sz w:val="24"/>
          <w:szCs w:val="24"/>
        </w:rPr>
        <w:t>17</w:t>
      </w:r>
      <w:bookmarkStart w:id="0" w:name="_GoBack"/>
      <w:bookmarkEnd w:id="0"/>
      <w:r w:rsidR="008E440A" w:rsidRPr="005D3CE1">
        <w:rPr>
          <w:rFonts w:ascii="Times New Roman" w:hAnsi="Times New Roman" w:cs="Times New Roman"/>
          <w:b/>
          <w:sz w:val="24"/>
          <w:szCs w:val="24"/>
        </w:rPr>
        <w:t xml:space="preserve">» </w:t>
      </w:r>
      <w:r w:rsidR="00B878F5">
        <w:rPr>
          <w:rFonts w:ascii="Times New Roman" w:hAnsi="Times New Roman" w:cs="Times New Roman"/>
          <w:b/>
          <w:sz w:val="24"/>
          <w:szCs w:val="24"/>
        </w:rPr>
        <w:t>июля</w:t>
      </w:r>
      <w:r w:rsidR="00AE2F59">
        <w:rPr>
          <w:rFonts w:ascii="Times New Roman" w:hAnsi="Times New Roman" w:cs="Times New Roman"/>
          <w:b/>
          <w:sz w:val="24"/>
          <w:szCs w:val="24"/>
        </w:rPr>
        <w:t xml:space="preserve"> </w:t>
      </w:r>
      <w:r w:rsidR="008E440A" w:rsidRPr="005D3CE1">
        <w:rPr>
          <w:rFonts w:ascii="Times New Roman" w:hAnsi="Times New Roman" w:cs="Times New Roman"/>
          <w:b/>
          <w:sz w:val="24"/>
          <w:szCs w:val="24"/>
        </w:rPr>
        <w:t>20</w:t>
      </w:r>
      <w:r w:rsidR="00180C70">
        <w:rPr>
          <w:rFonts w:ascii="Times New Roman" w:hAnsi="Times New Roman" w:cs="Times New Roman"/>
          <w:b/>
          <w:sz w:val="24"/>
          <w:szCs w:val="24"/>
        </w:rPr>
        <w:t>20</w:t>
      </w:r>
      <w:r w:rsidR="004D105B">
        <w:rPr>
          <w:rFonts w:ascii="Times New Roman" w:hAnsi="Times New Roman" w:cs="Times New Roman"/>
          <w:b/>
          <w:sz w:val="24"/>
          <w:szCs w:val="24"/>
        </w:rPr>
        <w:t> </w:t>
      </w:r>
      <w:r w:rsidR="008E440A" w:rsidRPr="005D3CE1">
        <w:rPr>
          <w:rFonts w:ascii="Times New Roman" w:hAnsi="Times New Roman" w:cs="Times New Roman"/>
          <w:b/>
          <w:sz w:val="24"/>
          <w:szCs w:val="24"/>
        </w:rPr>
        <w:t>г.</w:t>
      </w:r>
    </w:p>
    <w:p w:rsidR="007B419E" w:rsidRPr="00AF1FFB" w:rsidRDefault="008E440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w:t>
      </w:r>
      <w:r w:rsidR="007B419E" w:rsidRPr="00AF1FFB">
        <w:rPr>
          <w:rFonts w:ascii="Times New Roman" w:hAnsi="Times New Roman" w:cs="Times New Roman"/>
          <w:color w:val="000000"/>
          <w:sz w:val="24"/>
          <w:szCs w:val="24"/>
        </w:rPr>
        <w:lastRenderedPageBreak/>
        <w:t xml:space="preserve">осуществленного оператором электронной площадки сопоставления ценовых предложений. В течение одного рабочего дня после направления оператором 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Pr="00AF1FFB" w:rsidRDefault="00836978" w:rsidP="00504421">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C07CB4" w:rsidRDefault="00B11580" w:rsidP="00C07CB4">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C07CB4" w:rsidRPr="00204C04" w:rsidRDefault="00C07CB4" w:rsidP="00C07CB4">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18.3.2. </w:t>
      </w: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Pr>
          <w:rFonts w:ascii="Times New Roman" w:hAnsi="Times New Roman" w:cs="Times New Roman"/>
          <w:sz w:val="24"/>
          <w:szCs w:val="24"/>
        </w:rPr>
        <w:t>ценовом предложении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w:t>
      </w:r>
      <w:r w:rsidR="001D2C11">
        <w:rPr>
          <w:rFonts w:ascii="Times New Roman" w:hAnsi="Times New Roman" w:cs="Times New Roman"/>
          <w:sz w:val="24"/>
          <w:szCs w:val="24"/>
        </w:rPr>
        <w:t>, указанной</w:t>
      </w:r>
      <w:r w:rsidR="00453428" w:rsidRPr="00453428">
        <w:rPr>
          <w:rFonts w:ascii="Times New Roman" w:hAnsi="Times New Roman" w:cs="Times New Roman"/>
          <w:sz w:val="24"/>
          <w:szCs w:val="24"/>
        </w:rPr>
        <w:t xml:space="preserve"> </w:t>
      </w:r>
      <w:r w:rsidR="00453428" w:rsidRPr="002E43F7">
        <w:rPr>
          <w:rFonts w:ascii="Times New Roman" w:hAnsi="Times New Roman" w:cs="Times New Roman"/>
          <w:sz w:val="24"/>
          <w:szCs w:val="24"/>
        </w:rPr>
        <w:t>в форме 1</w:t>
      </w:r>
      <w:r w:rsidRPr="006E2EDC">
        <w:rPr>
          <w:rFonts w:ascii="Times New Roman" w:hAnsi="Times New Roman" w:cs="Times New Roman"/>
          <w:sz w:val="24"/>
          <w:szCs w:val="24"/>
        </w:rPr>
        <w:t>, то в расчет будет приниматься цена договора</w:t>
      </w:r>
      <w:r>
        <w:rPr>
          <w:rFonts w:ascii="Times New Roman" w:hAnsi="Times New Roman" w:cs="Times New Roman"/>
          <w:sz w:val="24"/>
          <w:szCs w:val="24"/>
        </w:rPr>
        <w:t>, указанная в ценовом предложении</w:t>
      </w:r>
      <w:r w:rsidRPr="00C07CB4">
        <w:rPr>
          <w:rFonts w:ascii="Times New Roman" w:hAnsi="Times New Roman" w:cs="Times New Roman"/>
          <w:sz w:val="24"/>
          <w:szCs w:val="24"/>
        </w:rPr>
        <w:t xml:space="preserve"> </w:t>
      </w:r>
      <w:r>
        <w:rPr>
          <w:rFonts w:ascii="Times New Roman" w:hAnsi="Times New Roman" w:cs="Times New Roman"/>
          <w:sz w:val="24"/>
          <w:szCs w:val="24"/>
        </w:rPr>
        <w:t>на электронной площадке</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453428">
        <w:rPr>
          <w:rFonts w:ascii="Times New Roman" w:hAnsi="Times New Roman" w:cs="Times New Roman"/>
          <w:sz w:val="24"/>
          <w:szCs w:val="24"/>
        </w:rPr>
        <w:t>, указанную в форме 1</w:t>
      </w:r>
      <w:r w:rsidRPr="006E2EDC">
        <w:rPr>
          <w:rFonts w:ascii="Times New Roman" w:hAnsi="Times New Roman" w:cs="Times New Roman"/>
          <w:sz w:val="24"/>
          <w:szCs w:val="24"/>
        </w:rPr>
        <w:t xml:space="preserve">. </w:t>
      </w:r>
    </w:p>
    <w:p w:rsidR="007B419E" w:rsidRPr="00AF1FFB" w:rsidRDefault="00C07CB4" w:rsidP="00C07CB4">
      <w:pPr>
        <w:keepNext/>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18.3.3. </w:t>
      </w:r>
      <w:r w:rsidR="007B419E"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7447BE">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w:t>
      </w:r>
      <w:r w:rsidR="00B713B5">
        <w:rPr>
          <w:rFonts w:ascii="Times New Roman" w:hAnsi="Times New Roman" w:cs="Times New Roman"/>
          <w:color w:val="000000"/>
          <w:sz w:val="24"/>
          <w:szCs w:val="24"/>
        </w:rPr>
        <w:t>4</w:t>
      </w:r>
      <w:r>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29404A" w:rsidRDefault="0029404A" w:rsidP="0029404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p>
    <w:p w:rsidR="0005390F" w:rsidRPr="00987099" w:rsidRDefault="0029404A" w:rsidP="0029404A">
      <w:pPr>
        <w:autoSpaceDE w:val="0"/>
        <w:autoSpaceDN w:val="0"/>
        <w:adjustRightInd w:val="0"/>
        <w:spacing w:after="0" w:line="240" w:lineRule="auto"/>
        <w:ind w:firstLine="709"/>
        <w:jc w:val="both"/>
        <w:rPr>
          <w:rFonts w:ascii="Times New Roman" w:hAnsi="Times New Roman" w:cs="Times New Roman"/>
          <w:sz w:val="24"/>
          <w:szCs w:val="24"/>
        </w:rPr>
      </w:pPr>
      <w:r w:rsidRPr="0029404A">
        <w:rPr>
          <w:rFonts w:ascii="Times New Roman" w:hAnsi="Times New Roman" w:cs="Times New Roman"/>
          <w:sz w:val="24"/>
          <w:szCs w:val="24"/>
        </w:rPr>
        <w:t>2) Оценка заявок, которые содержат предложения о поставке радиоэлектронной продукции включенной в единый реестр российской радиоэлектро</w:t>
      </w:r>
      <w:r>
        <w:rPr>
          <w:rFonts w:ascii="Times New Roman" w:hAnsi="Times New Roman" w:cs="Times New Roman"/>
          <w:sz w:val="24"/>
          <w:szCs w:val="24"/>
        </w:rPr>
        <w:t>нной продукции (далее – реестр),</w:t>
      </w:r>
      <w:r w:rsidRPr="0029404A">
        <w:rPr>
          <w:rFonts w:ascii="Times New Roman" w:hAnsi="Times New Roman" w:cs="Times New Roman"/>
          <w:sz w:val="24"/>
          <w:szCs w:val="24"/>
        </w:rPr>
        <w:t xml:space="preserve"> производится по предложенной в указанных заявках цене, сниженной на 30 процентов, при этом договор заключается по цене договора, предложенной участником в его заявке на участие в запросе котировок в электронной форме.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r w:rsidR="0005390F" w:rsidRPr="00987099">
        <w:rPr>
          <w:rFonts w:ascii="Times New Roman" w:hAnsi="Times New Roman" w:cs="Times New Roman"/>
          <w:sz w:val="24"/>
          <w:szCs w:val="24"/>
        </w:rPr>
        <w:t>.</w:t>
      </w:r>
      <w:r w:rsidR="0005390F">
        <w:rPr>
          <w:rFonts w:ascii="Times New Roman" w:hAnsi="Times New Roman" w:cs="Times New Roman"/>
          <w:sz w:val="24"/>
          <w:szCs w:val="24"/>
        </w:rPr>
        <w:t xml:space="preserve"> </w:t>
      </w:r>
    </w:p>
    <w:p w:rsidR="00964E12" w:rsidRDefault="0005390F" w:rsidP="00964E12">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
    <w:p w:rsidR="00964E12" w:rsidRPr="00964E12" w:rsidRDefault="00964E12" w:rsidP="00964E12">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w:t>
      </w:r>
      <w:r w:rsidRPr="00964E12">
        <w:rPr>
          <w:rFonts w:ascii="Times New Roman" w:hAnsi="Times New Roman" w:cs="Times New Roman"/>
          <w:color w:val="000000"/>
          <w:sz w:val="24"/>
          <w:szCs w:val="24"/>
        </w:rPr>
        <w:lastRenderedPageBreak/>
        <w:t>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Pr="00964E12">
        <w:rPr>
          <w:rFonts w:ascii="Times New Roman" w:hAnsi="Times New Roman" w:cs="Times New Roman"/>
          <w:sz w:val="24"/>
          <w:szCs w:val="24"/>
        </w:rPr>
        <w:t>.</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4</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5</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w:t>
      </w:r>
      <w:r w:rsidR="006B00AA">
        <w:rPr>
          <w:rFonts w:ascii="Times New Roman" w:hAnsi="Times New Roman" w:cs="Times New Roman"/>
          <w:color w:val="000000"/>
          <w:sz w:val="24"/>
          <w:szCs w:val="24"/>
        </w:rPr>
        <w:t>С</w:t>
      </w:r>
      <w:r w:rsidR="00F238BB" w:rsidRPr="00AF1FFB">
        <w:rPr>
          <w:rFonts w:ascii="Times New Roman" w:hAnsi="Times New Roman" w:cs="Times New Roman"/>
          <w:color w:val="000000"/>
          <w:sz w:val="24"/>
          <w:szCs w:val="24"/>
        </w:rPr>
        <w:t>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1115A8">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соответствует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w:t>
      </w:r>
      <w:r w:rsidRPr="00B33EF5">
        <w:rPr>
          <w:rFonts w:ascii="Times New Roman" w:hAnsi="Times New Roman" w:cs="Times New Roman"/>
          <w:color w:val="000000"/>
          <w:sz w:val="24"/>
          <w:szCs w:val="24"/>
        </w:rPr>
        <w:lastRenderedPageBreak/>
        <w:t xml:space="preserve">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sz w:val="24"/>
          <w:szCs w:val="24"/>
        </w:rPr>
        <w:t xml:space="preserve">6) непредставления участником закупки обоснования цены договора или признания Организатором такой цены необоснованной </w:t>
      </w:r>
      <w:r w:rsidRPr="006B3553">
        <w:rPr>
          <w:rFonts w:ascii="Times New Roman" w:hAnsi="Times New Roman" w:cs="Times New Roman"/>
          <w:color w:val="000000"/>
          <w:sz w:val="24"/>
          <w:szCs w:val="24"/>
        </w:rPr>
        <w:t>в соответствии с требованиями настоящего Положения;</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6B3553">
        <w:rPr>
          <w:rFonts w:ascii="Times New Roman" w:hAnsi="Times New Roman" w:cs="Times New Roman"/>
          <w:color w:val="000000"/>
          <w:sz w:val="24"/>
          <w:szCs w:val="24"/>
        </w:rPr>
        <w:lastRenderedPageBreak/>
        <w:t>7) иных случаях, прямо оговоренных в Положении</w:t>
      </w:r>
      <w:r>
        <w:rPr>
          <w:rFonts w:ascii="Times New Roman" w:hAnsi="Times New Roman" w:cs="Times New Roman"/>
          <w:color w:val="000000"/>
          <w:sz w:val="24"/>
          <w:szCs w:val="24"/>
        </w:rPr>
        <w:t xml:space="preserve"> о закупках товаров, работ, услуг для нужд ФГУП «ППП»</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882F27"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882F27"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20</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1D2C11" w:rsidRDefault="00882F27"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w:t>
      </w:r>
      <w:r w:rsidR="002B7C83">
        <w:rPr>
          <w:rFonts w:ascii="Times New Roman" w:hAnsi="Times New Roman" w:cs="Times New Roman"/>
          <w:sz w:val="24"/>
          <w:szCs w:val="24"/>
        </w:rPr>
        <w:t>2</w:t>
      </w:r>
      <w:r w:rsidR="007475EB">
        <w:rPr>
          <w:rFonts w:ascii="Times New Roman" w:hAnsi="Times New Roman" w:cs="Times New Roman"/>
          <w:sz w:val="24"/>
          <w:szCs w:val="24"/>
        </w:rPr>
        <w:t>.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1D2C11">
        <w:rPr>
          <w:rFonts w:ascii="Times New Roman" w:hAnsi="Times New Roman" w:cs="Times New Roman"/>
          <w:bCs/>
          <w:sz w:val="24"/>
          <w:szCs w:val="24"/>
        </w:rPr>
        <w:t>.</w:t>
      </w:r>
    </w:p>
    <w:p w:rsidR="007475EB" w:rsidRDefault="00882F27"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2B7C83">
        <w:rPr>
          <w:rFonts w:ascii="Times New Roman" w:hAnsi="Times New Roman" w:cs="Times New Roman"/>
          <w:sz w:val="24"/>
          <w:szCs w:val="24"/>
        </w:rPr>
        <w:t>.</w:t>
      </w:r>
      <w:r w:rsidR="00A101D9">
        <w:rPr>
          <w:rFonts w:ascii="Times New Roman" w:hAnsi="Times New Roman" w:cs="Times New Roman"/>
          <w:sz w:val="24"/>
          <w:szCs w:val="24"/>
        </w:rPr>
        <w:t>3</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C42A04">
        <w:rPr>
          <w:rFonts w:ascii="Times New Roman" w:hAnsi="Times New Roman" w:cs="Times New Roman"/>
          <w:bCs/>
          <w:sz w:val="24"/>
          <w:szCs w:val="24"/>
        </w:rPr>
        <w:t xml:space="preserve">и предоставить обеспечение договора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Default="007475EB" w:rsidP="007475EB">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sidR="00392EEE">
        <w:rPr>
          <w:rFonts w:ascii="Times New Roman" w:hAnsi="Times New Roman" w:cs="Times New Roman"/>
          <w:color w:val="000000"/>
          <w:sz w:val="24"/>
          <w:szCs w:val="24"/>
          <w:u w:val="single"/>
        </w:rPr>
        <w:t>д</w:t>
      </w:r>
      <w:r w:rsidR="00392EEE" w:rsidRPr="0056161A">
        <w:rPr>
          <w:rFonts w:ascii="Times New Roman" w:hAnsi="Times New Roman" w:cs="Times New Roman"/>
          <w:color w:val="000000"/>
          <w:sz w:val="24"/>
          <w:szCs w:val="24"/>
          <w:u w:val="single"/>
        </w:rPr>
        <w:t xml:space="preserve">оговора </w:t>
      </w:r>
      <w:r w:rsidR="00C42A04">
        <w:rPr>
          <w:rFonts w:ascii="Times New Roman" w:hAnsi="Times New Roman" w:cs="Times New Roman"/>
          <w:color w:val="000000"/>
          <w:sz w:val="24"/>
          <w:szCs w:val="24"/>
          <w:u w:val="single"/>
        </w:rPr>
        <w:t xml:space="preserve">и/или </w:t>
      </w:r>
      <w:r w:rsidR="00C42A04" w:rsidRPr="00C42A04">
        <w:rPr>
          <w:rFonts w:ascii="Times New Roman" w:hAnsi="Times New Roman" w:cs="Times New Roman"/>
          <w:color w:val="000000"/>
          <w:sz w:val="24"/>
          <w:szCs w:val="24"/>
          <w:u w:val="single"/>
        </w:rPr>
        <w:t>не</w:t>
      </w:r>
      <w:r w:rsidR="00C42A04" w:rsidRPr="00C42A04">
        <w:rPr>
          <w:rFonts w:ascii="Times New Roman" w:hAnsi="Times New Roman" w:cs="Times New Roman"/>
          <w:bCs/>
          <w:sz w:val="24"/>
          <w:szCs w:val="24"/>
          <w:u w:val="single"/>
        </w:rPr>
        <w:t xml:space="preserve">предоставление обеспечения 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C506D" w:rsidRPr="00243A8F" w:rsidRDefault="00882F27"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.4.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w:t>
      </w:r>
      <w:r w:rsidR="00C42A04">
        <w:rPr>
          <w:rFonts w:ascii="Times New Roman" w:hAnsi="Times New Roman" w:cs="Times New Roman"/>
          <w:sz w:val="24"/>
          <w:szCs w:val="24"/>
        </w:rPr>
        <w:t xml:space="preserve">не более </w:t>
      </w:r>
      <w:r w:rsidRPr="00243A8F">
        <w:rPr>
          <w:rFonts w:ascii="Times New Roman" w:hAnsi="Times New Roman" w:cs="Times New Roman"/>
          <w:sz w:val="24"/>
          <w:szCs w:val="24"/>
        </w:rPr>
        <w:t xml:space="preserve">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w:t>
      </w:r>
      <w:r>
        <w:rPr>
          <w:rFonts w:ascii="Times New Roman" w:hAnsi="Times New Roman" w:cs="Times New Roman"/>
          <w:sz w:val="24"/>
          <w:szCs w:val="24"/>
        </w:rPr>
        <w:t xml:space="preserve">  </w:t>
      </w:r>
    </w:p>
    <w:p w:rsidR="004162D1" w:rsidRDefault="00882F27"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20</w:t>
      </w:r>
      <w:r w:rsidR="006C506D">
        <w:rPr>
          <w:rFonts w:ascii="Times New Roman" w:hAnsi="Times New Roman" w:cs="Times New Roman"/>
          <w:sz w:val="24"/>
          <w:szCs w:val="24"/>
        </w:rPr>
        <w:t>.5.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203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договор</w:t>
      </w:r>
      <w:r w:rsidR="00C42A04">
        <w:rPr>
          <w:rFonts w:ascii="Times New Roman" w:hAnsi="Times New Roman" w:cs="Times New Roman"/>
          <w:color w:val="000000"/>
          <w:sz w:val="24"/>
          <w:szCs w:val="24"/>
        </w:rPr>
        <w:t xml:space="preserve"> и </w:t>
      </w:r>
      <w:r w:rsidR="00C42A04" w:rsidRPr="00C42A04">
        <w:rPr>
          <w:rFonts w:ascii="Times New Roman" w:hAnsi="Times New Roman" w:cs="Times New Roman"/>
          <w:color w:val="000000"/>
          <w:sz w:val="24"/>
          <w:szCs w:val="24"/>
        </w:rPr>
        <w:t>предоставляет</w:t>
      </w:r>
      <w:r w:rsidR="00C42A04" w:rsidRPr="00C42A04">
        <w:rPr>
          <w:rFonts w:ascii="Times New Roman" w:hAnsi="Times New Roman" w:cs="Times New Roman"/>
          <w:bCs/>
          <w:sz w:val="24"/>
          <w:szCs w:val="24"/>
        </w:rPr>
        <w:t xml:space="preserve"> обеспечение договора</w:t>
      </w:r>
      <w:r>
        <w:rPr>
          <w:rFonts w:ascii="Times New Roman" w:hAnsi="Times New Roman" w:cs="Times New Roman"/>
          <w:color w:val="000000"/>
          <w:sz w:val="24"/>
          <w:szCs w:val="24"/>
        </w:rPr>
        <w:t xml:space="preserve">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943252" w:rsidRDefault="00943252" w:rsidP="00943252">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sidR="00114DFE">
        <w:rPr>
          <w:rFonts w:ascii="Times New Roman" w:hAnsi="Times New Roman" w:cs="Times New Roman"/>
          <w:color w:val="000000"/>
          <w:sz w:val="24"/>
          <w:szCs w:val="24"/>
          <w:u w:val="single"/>
        </w:rPr>
        <w:t>д</w:t>
      </w:r>
      <w:r w:rsidR="00114DFE" w:rsidRPr="0056161A">
        <w:rPr>
          <w:rFonts w:ascii="Times New Roman" w:hAnsi="Times New Roman" w:cs="Times New Roman"/>
          <w:color w:val="000000"/>
          <w:sz w:val="24"/>
          <w:szCs w:val="24"/>
          <w:u w:val="single"/>
        </w:rPr>
        <w:t xml:space="preserve">оговора </w:t>
      </w:r>
      <w:r w:rsidR="00C42A04">
        <w:rPr>
          <w:rFonts w:ascii="Times New Roman" w:hAnsi="Times New Roman" w:cs="Times New Roman"/>
          <w:color w:val="000000"/>
          <w:sz w:val="24"/>
          <w:szCs w:val="24"/>
          <w:u w:val="single"/>
        </w:rPr>
        <w:t xml:space="preserve">и/или </w:t>
      </w:r>
      <w:r w:rsidR="00C42A04" w:rsidRPr="00C42A04">
        <w:rPr>
          <w:rFonts w:ascii="Times New Roman" w:hAnsi="Times New Roman" w:cs="Times New Roman"/>
          <w:color w:val="000000"/>
          <w:sz w:val="24"/>
          <w:szCs w:val="24"/>
          <w:u w:val="single"/>
        </w:rPr>
        <w:t>не</w:t>
      </w:r>
      <w:r w:rsidR="00C42A04" w:rsidRPr="00C42A04">
        <w:rPr>
          <w:rFonts w:ascii="Times New Roman" w:hAnsi="Times New Roman" w:cs="Times New Roman"/>
          <w:bCs/>
          <w:sz w:val="24"/>
          <w:szCs w:val="24"/>
          <w:u w:val="single"/>
        </w:rPr>
        <w:t xml:space="preserve">предоставление обеспечения 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07608B" w:rsidRPr="0056161A" w:rsidRDefault="00882F27"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6</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Pr>
          <w:rFonts w:ascii="Times New Roman" w:hAnsi="Times New Roman" w:cs="Times New Roman"/>
          <w:color w:val="000000"/>
          <w:sz w:val="24"/>
          <w:szCs w:val="24"/>
        </w:rPr>
        <w:t>календарных</w:t>
      </w:r>
      <w:r w:rsidR="0031148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дней с даты размещения в ЕИС</w:t>
      </w:r>
      <w:r w:rsidR="0007608B" w:rsidRPr="0056161A">
        <w:rPr>
          <w:rFonts w:ascii="Times New Roman" w:hAnsi="Times New Roman" w:cs="Times New Roman"/>
          <w:sz w:val="24"/>
          <w:szCs w:val="24"/>
        </w:rPr>
        <w:t xml:space="preserve"> </w:t>
      </w:r>
      <w:r w:rsidR="00B30D30">
        <w:rPr>
          <w:rFonts w:ascii="Times New Roman" w:hAnsi="Times New Roman" w:cs="Times New Roman"/>
          <w:color w:val="000000"/>
          <w:sz w:val="24"/>
          <w:szCs w:val="24"/>
        </w:rPr>
        <w:t xml:space="preserve">итогового </w:t>
      </w:r>
      <w:r w:rsidR="0007608B" w:rsidRPr="0056161A">
        <w:rPr>
          <w:rFonts w:ascii="Times New Roman" w:hAnsi="Times New Roman" w:cs="Times New Roman"/>
          <w:color w:val="000000"/>
          <w:sz w:val="24"/>
          <w:szCs w:val="24"/>
        </w:rPr>
        <w:t>протокола</w:t>
      </w:r>
      <w:r w:rsidR="00B30116" w:rsidRPr="0056161A">
        <w:rPr>
          <w:rFonts w:ascii="Times New Roman" w:hAnsi="Times New Roman" w:cs="Times New Roman"/>
          <w:color w:val="000000"/>
          <w:sz w:val="24"/>
          <w:szCs w:val="24"/>
        </w:rPr>
        <w:t xml:space="preserve"> </w:t>
      </w:r>
      <w:r w:rsidR="00B30D30" w:rsidRPr="00AF1FFB">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w:t>
      </w:r>
    </w:p>
    <w:p w:rsidR="0007608B" w:rsidRDefault="00882F27" w:rsidP="00F114BE">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7</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FA01CD" w:rsidRPr="009F7D7B" w:rsidRDefault="00CF32B9" w:rsidP="00FA01CD">
      <w:pPr>
        <w:spacing w:after="0" w:line="240" w:lineRule="auto"/>
        <w:ind w:firstLine="567"/>
        <w:jc w:val="both"/>
        <w:rPr>
          <w:rFonts w:ascii="Times New Roman" w:hAnsi="Times New Roman" w:cs="Times New Roman"/>
          <w:color w:val="000000" w:themeColor="text1"/>
          <w:sz w:val="24"/>
          <w:szCs w:val="24"/>
        </w:rPr>
      </w:pPr>
      <w:r w:rsidRPr="002B5B20">
        <w:rPr>
          <w:rFonts w:ascii="Times New Roman" w:hAnsi="Times New Roman" w:cs="Times New Roman"/>
          <w:b/>
          <w:bCs/>
          <w:iCs/>
          <w:color w:val="000000"/>
          <w:sz w:val="24"/>
          <w:szCs w:val="24"/>
        </w:rPr>
        <w:t>2</w:t>
      </w:r>
      <w:r w:rsidR="00882F27">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FA01CD" w:rsidRPr="009F7D7B">
        <w:rPr>
          <w:rFonts w:ascii="Times New Roman" w:hAnsi="Times New Roman" w:cs="Times New Roman"/>
          <w:color w:val="000000" w:themeColor="text1"/>
          <w:sz w:val="24"/>
          <w:szCs w:val="24"/>
        </w:rPr>
        <w:t xml:space="preserve">Размер обеспечения – 30% </w:t>
      </w:r>
      <w:r w:rsidR="00FA01CD" w:rsidRPr="007841B6">
        <w:rPr>
          <w:rFonts w:ascii="Times New Roman" w:hAnsi="Times New Roman" w:cs="Times New Roman"/>
          <w:color w:val="000000" w:themeColor="text1"/>
          <w:sz w:val="24"/>
          <w:szCs w:val="24"/>
        </w:rPr>
        <w:t xml:space="preserve">от </w:t>
      </w:r>
      <w:r w:rsidR="00FA01CD" w:rsidRPr="009F7D7B">
        <w:rPr>
          <w:rFonts w:ascii="Times New Roman" w:hAnsi="Times New Roman" w:cs="Times New Roman"/>
          <w:color w:val="000000" w:themeColor="text1"/>
          <w:sz w:val="24"/>
          <w:szCs w:val="24"/>
        </w:rPr>
        <w:t>цены Договора</w:t>
      </w:r>
      <w:r w:rsidR="00FA01CD">
        <w:rPr>
          <w:rFonts w:ascii="Times New Roman" w:hAnsi="Times New Roman" w:cs="Times New Roman"/>
          <w:color w:val="000000" w:themeColor="text1"/>
          <w:sz w:val="24"/>
          <w:szCs w:val="24"/>
        </w:rPr>
        <w:t>.</w:t>
      </w:r>
      <w:r w:rsidR="00FA01CD" w:rsidRPr="009F7D7B">
        <w:rPr>
          <w:rFonts w:ascii="Times New Roman" w:hAnsi="Times New Roman" w:cs="Times New Roman"/>
          <w:color w:val="000000" w:themeColor="text1"/>
          <w:sz w:val="24"/>
          <w:szCs w:val="24"/>
        </w:rPr>
        <w:t xml:space="preserve"> </w:t>
      </w:r>
    </w:p>
    <w:p w:rsidR="00FA01CD" w:rsidRPr="009F7D7B" w:rsidRDefault="00FA01CD" w:rsidP="00FA01CD">
      <w:pPr>
        <w:spacing w:after="0" w:line="240" w:lineRule="auto"/>
        <w:ind w:firstLine="567"/>
        <w:jc w:val="both"/>
        <w:rPr>
          <w:rFonts w:ascii="Times New Roman" w:hAnsi="Times New Roman" w:cs="Times New Roman"/>
          <w:color w:val="000000" w:themeColor="text1"/>
          <w:sz w:val="24"/>
          <w:szCs w:val="24"/>
        </w:rPr>
      </w:pPr>
      <w:r w:rsidRPr="009F7D7B">
        <w:rPr>
          <w:rFonts w:ascii="Times New Roman" w:hAnsi="Times New Roman" w:cs="Times New Roman"/>
          <w:color w:val="000000" w:themeColor="text1"/>
          <w:sz w:val="24"/>
          <w:szCs w:val="24"/>
        </w:rPr>
        <w:t>Предоставляется путем перечисления денежных средств или предоставления независимой (банковской) гарантии.</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Реквизиты для перечисления денежных средств в качестве обеспечения договора.</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Получатель платежа: </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ФГУП «ППП»</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ИНН 7710142570, КПП 771001001</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ПАО СБЕРБАНК, Г. МОСКВАБИК 044525225</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к/с 30101810400000000225</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р/с 40502810838040100038.</w:t>
      </w:r>
    </w:p>
    <w:p w:rsidR="00FA01CD" w:rsidRPr="0001067A" w:rsidRDefault="00FA01CD" w:rsidP="00FA01CD">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В случае если в качестве формы обеспечения исполнения договора </w:t>
      </w:r>
      <w:r w:rsidRPr="007841B6">
        <w:rPr>
          <w:rFonts w:ascii="Times New Roman" w:hAnsi="Times New Roman" w:cs="Times New Roman"/>
          <w:color w:val="000000" w:themeColor="text1"/>
          <w:sz w:val="24"/>
          <w:szCs w:val="24"/>
        </w:rPr>
        <w:t xml:space="preserve">Поставщиком </w:t>
      </w:r>
      <w:r w:rsidRPr="0001067A">
        <w:rPr>
          <w:rFonts w:ascii="Times New Roman" w:hAnsi="Times New Roman" w:cs="Times New Roman"/>
          <w:color w:val="000000"/>
          <w:sz w:val="24"/>
          <w:szCs w:val="24"/>
        </w:rPr>
        <w:t xml:space="preserve">выбрано внесение денежных средств, то обеспечение исполнения договора возвращается </w:t>
      </w:r>
      <w:r w:rsidRPr="007841B6">
        <w:rPr>
          <w:rFonts w:ascii="Times New Roman" w:hAnsi="Times New Roman" w:cs="Times New Roman"/>
          <w:color w:val="000000" w:themeColor="text1"/>
          <w:sz w:val="24"/>
          <w:szCs w:val="24"/>
        </w:rPr>
        <w:t>Поставщик</w:t>
      </w:r>
      <w:r w:rsidRPr="009F7D7B">
        <w:rPr>
          <w:rFonts w:ascii="Times New Roman" w:hAnsi="Times New Roman" w:cs="Times New Roman"/>
          <w:color w:val="000000"/>
          <w:sz w:val="24"/>
          <w:szCs w:val="24"/>
        </w:rPr>
        <w:t xml:space="preserve">у Заказчиком в течение </w:t>
      </w:r>
      <w:r w:rsidRPr="007841B6">
        <w:rPr>
          <w:rFonts w:ascii="Times New Roman" w:hAnsi="Times New Roman" w:cs="Times New Roman"/>
          <w:color w:val="000000" w:themeColor="text1"/>
          <w:sz w:val="24"/>
          <w:szCs w:val="24"/>
        </w:rPr>
        <w:t>30 (тридцати) банковских</w:t>
      </w:r>
      <w:r w:rsidRPr="009F7D7B">
        <w:rPr>
          <w:rFonts w:ascii="Times New Roman" w:hAnsi="Times New Roman" w:cs="Times New Roman"/>
          <w:color w:val="000000"/>
          <w:sz w:val="24"/>
          <w:szCs w:val="24"/>
        </w:rPr>
        <w:t xml:space="preserve"> дней со дня получения Заказчиком соответствующего письменного требования </w:t>
      </w:r>
      <w:r w:rsidRPr="007841B6">
        <w:rPr>
          <w:rFonts w:ascii="Times New Roman" w:hAnsi="Times New Roman" w:cs="Times New Roman"/>
          <w:color w:val="000000" w:themeColor="text1"/>
          <w:sz w:val="24"/>
          <w:szCs w:val="24"/>
        </w:rPr>
        <w:t>Поставщик</w:t>
      </w:r>
      <w:r w:rsidRPr="009F7D7B">
        <w:rPr>
          <w:rFonts w:ascii="Times New Roman" w:hAnsi="Times New Roman" w:cs="Times New Roman"/>
          <w:color w:val="000000"/>
          <w:sz w:val="24"/>
          <w:szCs w:val="24"/>
        </w:rPr>
        <w:t xml:space="preserve">а по истечении срока действия данного обеспечения при условии надлежащего исполнения </w:t>
      </w:r>
      <w:r w:rsidRPr="007841B6">
        <w:rPr>
          <w:rFonts w:ascii="Times New Roman" w:hAnsi="Times New Roman" w:cs="Times New Roman"/>
          <w:color w:val="000000" w:themeColor="text1"/>
          <w:sz w:val="24"/>
          <w:szCs w:val="24"/>
        </w:rPr>
        <w:t xml:space="preserve">Поставщиком </w:t>
      </w:r>
      <w:r w:rsidRPr="009F7D7B">
        <w:rPr>
          <w:rFonts w:ascii="Times New Roman" w:hAnsi="Times New Roman" w:cs="Times New Roman"/>
          <w:color w:val="000000"/>
          <w:sz w:val="24"/>
          <w:szCs w:val="24"/>
        </w:rPr>
        <w:t xml:space="preserve">всех его обязательств по Договору, а также всех обязательств </w:t>
      </w:r>
      <w:r w:rsidRPr="007841B6">
        <w:rPr>
          <w:rFonts w:ascii="Times New Roman" w:hAnsi="Times New Roman" w:cs="Times New Roman"/>
          <w:color w:val="000000" w:themeColor="text1"/>
          <w:sz w:val="24"/>
          <w:szCs w:val="24"/>
        </w:rPr>
        <w:t>Поставщик</w:t>
      </w:r>
      <w:r w:rsidRPr="009F7D7B">
        <w:rPr>
          <w:rFonts w:ascii="Times New Roman" w:hAnsi="Times New Roman" w:cs="Times New Roman"/>
          <w:color w:val="000000"/>
          <w:sz w:val="24"/>
          <w:szCs w:val="24"/>
        </w:rPr>
        <w:t xml:space="preserve">а по возмещению убытков и уплате неустоек (пеней), которые возникли из юридических фактов неисполнения или ненадлежащего исполнения </w:t>
      </w:r>
      <w:r w:rsidRPr="007841B6">
        <w:rPr>
          <w:rFonts w:ascii="Times New Roman" w:hAnsi="Times New Roman" w:cs="Times New Roman"/>
          <w:color w:val="000000" w:themeColor="text1"/>
          <w:sz w:val="24"/>
          <w:szCs w:val="24"/>
        </w:rPr>
        <w:t xml:space="preserve">Поставщиком </w:t>
      </w:r>
      <w:r w:rsidRPr="009F7D7B">
        <w:rPr>
          <w:rFonts w:ascii="Times New Roman" w:hAnsi="Times New Roman" w:cs="Times New Roman"/>
          <w:color w:val="000000"/>
          <w:sz w:val="24"/>
          <w:szCs w:val="24"/>
        </w:rPr>
        <w:t xml:space="preserve">обязательств по Договору. Денежные средства возвращаются на банковский счет, указанный </w:t>
      </w:r>
      <w:r w:rsidRPr="007841B6">
        <w:rPr>
          <w:rFonts w:ascii="Times New Roman" w:hAnsi="Times New Roman" w:cs="Times New Roman"/>
          <w:color w:val="000000" w:themeColor="text1"/>
          <w:sz w:val="24"/>
          <w:szCs w:val="24"/>
        </w:rPr>
        <w:t xml:space="preserve">Поставщиком </w:t>
      </w:r>
      <w:r w:rsidRPr="009F7D7B">
        <w:rPr>
          <w:rFonts w:ascii="Times New Roman" w:hAnsi="Times New Roman" w:cs="Times New Roman"/>
          <w:color w:val="000000"/>
          <w:sz w:val="24"/>
          <w:szCs w:val="24"/>
        </w:rPr>
        <w:t>в этом письменном требовании</w:t>
      </w:r>
      <w:r w:rsidRPr="0001067A">
        <w:rPr>
          <w:rFonts w:ascii="Times New Roman" w:hAnsi="Times New Roman" w:cs="Times New Roman"/>
          <w:color w:val="000000"/>
          <w:sz w:val="24"/>
          <w:szCs w:val="24"/>
        </w:rPr>
        <w:t xml:space="preserve">. </w:t>
      </w:r>
    </w:p>
    <w:p w:rsidR="00302885" w:rsidRPr="002B5B20" w:rsidRDefault="00FA01CD" w:rsidP="00FA01CD">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01067A">
        <w:rPr>
          <w:rFonts w:ascii="Times New Roman" w:hAnsi="Times New Roman" w:cs="Times New Roman"/>
          <w:color w:val="000000"/>
          <w:sz w:val="24"/>
          <w:szCs w:val="24"/>
        </w:rPr>
        <w:t>В случае предоставления обеспечения договора на участие в запросе предложений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Срок действия независимой (банковской) гарантии должен превышать срок действия договора не менее чем на один месяц.</w:t>
      </w:r>
    </w:p>
    <w:p w:rsidR="00302885" w:rsidRPr="0056161A" w:rsidRDefault="00881CAE" w:rsidP="00B80FEA">
      <w:pPr>
        <w:spacing w:after="0" w:line="240" w:lineRule="auto"/>
        <w:jc w:val="center"/>
        <w:rPr>
          <w:rFonts w:ascii="Times New Roman" w:hAnsi="Times New Roman" w:cs="Times New Roman"/>
          <w:b/>
          <w:iCs/>
          <w:sz w:val="24"/>
          <w:szCs w:val="24"/>
        </w:rPr>
      </w:pPr>
      <w:r w:rsidRPr="0056161A">
        <w:rPr>
          <w:rFonts w:ascii="Times New Roman" w:hAnsi="Times New Roman" w:cs="Times New Roman"/>
          <w:sz w:val="24"/>
          <w:szCs w:val="24"/>
        </w:rPr>
        <w:br w:type="page"/>
      </w:r>
    </w:p>
    <w:p w:rsidR="00123932" w:rsidRPr="00463006" w:rsidRDefault="00C265B5" w:rsidP="00463006">
      <w:pPr>
        <w:spacing w:after="0" w:line="240" w:lineRule="auto"/>
        <w:jc w:val="center"/>
        <w:rPr>
          <w:rFonts w:ascii="Times New Roman" w:hAnsi="Times New Roman" w:cs="Times New Roman"/>
          <w:b/>
          <w:sz w:val="24"/>
          <w:szCs w:val="24"/>
        </w:rPr>
      </w:pPr>
      <w:r w:rsidRPr="00463006">
        <w:rPr>
          <w:rFonts w:ascii="Times New Roman" w:hAnsi="Times New Roman" w:cs="Times New Roman"/>
          <w:b/>
          <w:sz w:val="24"/>
          <w:szCs w:val="24"/>
        </w:rPr>
        <w:lastRenderedPageBreak/>
        <w:t>ТЕХНИЧЕСКОЕ ЗАДАНИЕ</w:t>
      </w:r>
      <w:r w:rsidR="00530E10" w:rsidRPr="00463006">
        <w:rPr>
          <w:rFonts w:ascii="Times New Roman" w:hAnsi="Times New Roman" w:cs="Times New Roman"/>
          <w:b/>
          <w:sz w:val="24"/>
          <w:szCs w:val="24"/>
        </w:rPr>
        <w:t xml:space="preserve"> </w:t>
      </w:r>
    </w:p>
    <w:p w:rsidR="00463006" w:rsidRPr="001679CA" w:rsidRDefault="00463006" w:rsidP="00463006">
      <w:pPr>
        <w:spacing w:after="0" w:line="240" w:lineRule="auto"/>
        <w:jc w:val="center"/>
        <w:rPr>
          <w:rFonts w:ascii="Times New Roman" w:hAnsi="Times New Roman" w:cs="Times New Roman"/>
          <w:b/>
          <w:color w:val="000000"/>
          <w:sz w:val="24"/>
          <w:szCs w:val="24"/>
        </w:rPr>
      </w:pPr>
      <w:r w:rsidRPr="001679CA">
        <w:rPr>
          <w:rFonts w:ascii="Times New Roman" w:hAnsi="Times New Roman" w:cs="Times New Roman"/>
          <w:b/>
          <w:sz w:val="24"/>
          <w:szCs w:val="24"/>
        </w:rPr>
        <w:t xml:space="preserve">на поставку радиометра поискового </w:t>
      </w:r>
    </w:p>
    <w:p w:rsidR="00463006" w:rsidRDefault="00463006" w:rsidP="00463006">
      <w:pPr>
        <w:spacing w:after="0" w:line="240" w:lineRule="auto"/>
        <w:jc w:val="center"/>
        <w:rPr>
          <w:rFonts w:ascii="Times New Roman" w:hAnsi="Times New Roman" w:cs="Times New Roman"/>
          <w:b/>
          <w:color w:val="000000"/>
          <w:sz w:val="24"/>
          <w:szCs w:val="24"/>
        </w:rPr>
      </w:pPr>
    </w:p>
    <w:p w:rsidR="00463006" w:rsidRDefault="00463006" w:rsidP="00463006">
      <w:pPr>
        <w:pStyle w:val="12"/>
        <w:widowControl w:val="0"/>
        <w:numPr>
          <w:ilvl w:val="0"/>
          <w:numId w:val="28"/>
        </w:numPr>
        <w:suppressAutoHyphens/>
        <w:autoSpaceDE w:val="0"/>
        <w:autoSpaceDN w:val="0"/>
        <w:adjustRightInd w:val="0"/>
        <w:spacing w:after="0" w:line="240" w:lineRule="auto"/>
        <w:contextualSpacing w:val="0"/>
        <w:jc w:val="center"/>
        <w:rPr>
          <w:rFonts w:ascii="Times New Roman" w:hAnsi="Times New Roman"/>
          <w:b/>
          <w:bCs/>
          <w:sz w:val="24"/>
          <w:szCs w:val="24"/>
        </w:rPr>
      </w:pPr>
      <w:r>
        <w:rPr>
          <w:rFonts w:ascii="Times New Roman" w:hAnsi="Times New Roman"/>
          <w:b/>
          <w:bCs/>
          <w:sz w:val="24"/>
          <w:szCs w:val="24"/>
        </w:rPr>
        <w:t>Наименование</w:t>
      </w:r>
    </w:p>
    <w:p w:rsidR="00463006" w:rsidRDefault="00463006" w:rsidP="00463006">
      <w:pPr>
        <w:pStyle w:val="12"/>
        <w:widowControl w:val="0"/>
        <w:suppressAutoHyphens/>
        <w:autoSpaceDE w:val="0"/>
        <w:autoSpaceDN w:val="0"/>
        <w:adjustRightInd w:val="0"/>
        <w:spacing w:after="0" w:line="240" w:lineRule="auto"/>
        <w:rPr>
          <w:rFonts w:ascii="Times New Roman" w:hAnsi="Times New Roman"/>
          <w:b/>
          <w:bCs/>
          <w:sz w:val="24"/>
          <w:szCs w:val="24"/>
        </w:rPr>
      </w:pPr>
    </w:p>
    <w:p w:rsidR="00463006" w:rsidRDefault="00463006" w:rsidP="0046300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Радиометр поисковой </w:t>
      </w:r>
      <w:r w:rsidR="0054151B" w:rsidRPr="0054151B">
        <w:rPr>
          <w:rFonts w:ascii="Times New Roman" w:hAnsi="Times New Roman" w:cs="Times New Roman"/>
          <w:sz w:val="24"/>
          <w:szCs w:val="24"/>
        </w:rPr>
        <w:t>СР-5М (или эквивалент)</w:t>
      </w:r>
      <w:r w:rsidR="0054151B">
        <w:rPr>
          <w:rFonts w:ascii="Times New Roman" w:hAnsi="Times New Roman" w:cs="Times New Roman"/>
          <w:sz w:val="24"/>
          <w:szCs w:val="24"/>
        </w:rPr>
        <w:t xml:space="preserve"> </w:t>
      </w:r>
      <w:r w:rsidRPr="0054151B">
        <w:rPr>
          <w:rFonts w:ascii="Times New Roman" w:hAnsi="Times New Roman" w:cs="Times New Roman"/>
          <w:sz w:val="24"/>
          <w:szCs w:val="24"/>
        </w:rPr>
        <w:t>в количестве</w:t>
      </w:r>
      <w:r>
        <w:rPr>
          <w:rFonts w:ascii="Times New Roman" w:hAnsi="Times New Roman" w:cs="Times New Roman"/>
          <w:color w:val="000000"/>
          <w:sz w:val="24"/>
          <w:szCs w:val="24"/>
        </w:rPr>
        <w:t xml:space="preserve"> 2 штук </w:t>
      </w:r>
      <w:r w:rsidRPr="00D816A1">
        <w:rPr>
          <w:rFonts w:ascii="Times New Roman" w:hAnsi="Times New Roman" w:cs="Times New Roman"/>
          <w:color w:val="000000"/>
          <w:sz w:val="24"/>
          <w:szCs w:val="24"/>
        </w:rPr>
        <w:t>(далее – Товар).</w:t>
      </w:r>
    </w:p>
    <w:p w:rsidR="00463006" w:rsidRPr="00D816A1" w:rsidRDefault="00463006" w:rsidP="00463006">
      <w:pPr>
        <w:spacing w:after="0" w:line="240" w:lineRule="auto"/>
        <w:ind w:firstLine="709"/>
        <w:jc w:val="both"/>
        <w:rPr>
          <w:rFonts w:ascii="Times New Roman" w:hAnsi="Times New Roman" w:cs="Times New Roman"/>
          <w:sz w:val="24"/>
          <w:szCs w:val="24"/>
        </w:rPr>
      </w:pPr>
    </w:p>
    <w:p w:rsidR="00463006" w:rsidRDefault="00463006" w:rsidP="00463006">
      <w:pPr>
        <w:pStyle w:val="12"/>
        <w:widowControl w:val="0"/>
        <w:suppressAutoHyphens/>
        <w:autoSpaceDE w:val="0"/>
        <w:autoSpaceDN w:val="0"/>
        <w:adjustRightInd w:val="0"/>
        <w:spacing w:after="0" w:line="240" w:lineRule="auto"/>
        <w:ind w:left="0"/>
        <w:jc w:val="center"/>
        <w:rPr>
          <w:rFonts w:ascii="Times New Roman" w:hAnsi="Times New Roman"/>
          <w:b/>
          <w:bCs/>
          <w:sz w:val="24"/>
          <w:szCs w:val="24"/>
        </w:rPr>
      </w:pPr>
      <w:r w:rsidRPr="005C4FF7">
        <w:rPr>
          <w:rFonts w:ascii="Times New Roman" w:hAnsi="Times New Roman"/>
          <w:b/>
          <w:bCs/>
          <w:sz w:val="24"/>
          <w:szCs w:val="24"/>
        </w:rPr>
        <w:t xml:space="preserve">2. Требования к качеству </w:t>
      </w:r>
      <w:r>
        <w:rPr>
          <w:rFonts w:ascii="Times New Roman" w:hAnsi="Times New Roman"/>
          <w:b/>
          <w:bCs/>
          <w:sz w:val="24"/>
          <w:szCs w:val="24"/>
        </w:rPr>
        <w:t>Товара</w:t>
      </w:r>
    </w:p>
    <w:p w:rsidR="00463006" w:rsidRDefault="00463006" w:rsidP="00463006">
      <w:pPr>
        <w:pStyle w:val="12"/>
        <w:widowControl w:val="0"/>
        <w:suppressAutoHyphens/>
        <w:autoSpaceDE w:val="0"/>
        <w:autoSpaceDN w:val="0"/>
        <w:adjustRightInd w:val="0"/>
        <w:spacing w:after="0" w:line="240" w:lineRule="auto"/>
        <w:ind w:left="0"/>
        <w:jc w:val="center"/>
        <w:rPr>
          <w:rFonts w:ascii="Times New Roman" w:hAnsi="Times New Roman"/>
          <w:b/>
          <w:bCs/>
          <w:sz w:val="24"/>
          <w:szCs w:val="24"/>
        </w:rPr>
      </w:pPr>
    </w:p>
    <w:p w:rsidR="00463006" w:rsidRDefault="00463006" w:rsidP="00463006">
      <w:pPr>
        <w:spacing w:after="0" w:line="240" w:lineRule="auto"/>
        <w:ind w:firstLine="709"/>
        <w:jc w:val="both"/>
        <w:rPr>
          <w:rFonts w:ascii="Times New Roman" w:hAnsi="Times New Roman" w:cs="Times New Roman"/>
          <w:bCs/>
          <w:sz w:val="24"/>
          <w:szCs w:val="24"/>
        </w:rPr>
      </w:pPr>
      <w:r w:rsidRPr="005C4FF7">
        <w:rPr>
          <w:rFonts w:ascii="Times New Roman" w:hAnsi="Times New Roman" w:cs="Times New Roman"/>
          <w:sz w:val="24"/>
          <w:szCs w:val="24"/>
        </w:rPr>
        <w:t>Поставляем</w:t>
      </w:r>
      <w:r>
        <w:rPr>
          <w:rFonts w:ascii="Times New Roman" w:hAnsi="Times New Roman" w:cs="Times New Roman"/>
          <w:sz w:val="24"/>
          <w:szCs w:val="24"/>
        </w:rPr>
        <w:t>ый</w:t>
      </w:r>
      <w:r w:rsidRPr="005C4FF7">
        <w:rPr>
          <w:rFonts w:ascii="Times New Roman" w:hAnsi="Times New Roman" w:cs="Times New Roman"/>
          <w:sz w:val="24"/>
          <w:szCs w:val="24"/>
        </w:rPr>
        <w:t xml:space="preserve"> </w:t>
      </w:r>
      <w:r>
        <w:rPr>
          <w:rFonts w:ascii="Times New Roman" w:hAnsi="Times New Roman" w:cs="Times New Roman"/>
          <w:bCs/>
          <w:sz w:val="24"/>
          <w:szCs w:val="24"/>
        </w:rPr>
        <w:t>Товар</w:t>
      </w:r>
      <w:r w:rsidRPr="005C4FF7">
        <w:rPr>
          <w:rFonts w:ascii="Times New Roman" w:hAnsi="Times New Roman" w:cs="Times New Roman"/>
          <w:sz w:val="24"/>
          <w:szCs w:val="24"/>
        </w:rPr>
        <w:t xml:space="preserve"> долж</w:t>
      </w:r>
      <w:r>
        <w:rPr>
          <w:rFonts w:ascii="Times New Roman" w:hAnsi="Times New Roman" w:cs="Times New Roman"/>
          <w:sz w:val="24"/>
          <w:szCs w:val="24"/>
        </w:rPr>
        <w:t>е</w:t>
      </w:r>
      <w:r w:rsidRPr="005C4FF7">
        <w:rPr>
          <w:rFonts w:ascii="Times New Roman" w:hAnsi="Times New Roman" w:cs="Times New Roman"/>
          <w:sz w:val="24"/>
          <w:szCs w:val="24"/>
        </w:rPr>
        <w:t>н быть новым,</w:t>
      </w:r>
      <w:r>
        <w:rPr>
          <w:rFonts w:ascii="Times New Roman" w:hAnsi="Times New Roman" w:cs="Times New Roman"/>
          <w:sz w:val="24"/>
          <w:szCs w:val="24"/>
        </w:rPr>
        <w:t xml:space="preserve"> </w:t>
      </w:r>
      <w:r w:rsidRPr="004B7EAC">
        <w:rPr>
          <w:rFonts w:ascii="Times New Roman" w:hAnsi="Times New Roman" w:cs="Times New Roman"/>
          <w:sz w:val="24"/>
          <w:szCs w:val="24"/>
        </w:rPr>
        <w:t>не ранее 2019 года выпуска</w:t>
      </w:r>
      <w:r w:rsidRPr="005C4FF7">
        <w:rPr>
          <w:rFonts w:ascii="Times New Roman" w:hAnsi="Times New Roman" w:cs="Times New Roman"/>
          <w:sz w:val="24"/>
          <w:szCs w:val="24"/>
        </w:rPr>
        <w:t xml:space="preserve">,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5C4FF7">
        <w:rPr>
          <w:rFonts w:ascii="Times New Roman" w:hAnsi="Times New Roman" w:cs="Times New Roman"/>
          <w:bCs/>
          <w:sz w:val="24"/>
          <w:szCs w:val="24"/>
        </w:rPr>
        <w:t xml:space="preserve">Надежность </w:t>
      </w:r>
      <w:r>
        <w:rPr>
          <w:rFonts w:ascii="Times New Roman" w:hAnsi="Times New Roman" w:cs="Times New Roman"/>
          <w:bCs/>
          <w:sz w:val="24"/>
          <w:szCs w:val="24"/>
        </w:rPr>
        <w:t>Товара</w:t>
      </w:r>
      <w:r w:rsidRPr="005C4FF7">
        <w:rPr>
          <w:rFonts w:ascii="Times New Roman" w:hAnsi="Times New Roman" w:cs="Times New Roman"/>
          <w:bCs/>
          <w:sz w:val="24"/>
          <w:szCs w:val="24"/>
        </w:rPr>
        <w:t xml:space="preserve"> обеспечивается гарантией фирмы-производителя.</w:t>
      </w:r>
    </w:p>
    <w:p w:rsidR="00463006" w:rsidRPr="001679CA" w:rsidRDefault="00463006" w:rsidP="00463006">
      <w:pPr>
        <w:spacing w:after="0" w:line="240" w:lineRule="auto"/>
        <w:ind w:firstLine="709"/>
        <w:jc w:val="both"/>
        <w:rPr>
          <w:rFonts w:ascii="Times New Roman" w:hAnsi="Times New Roman" w:cs="Times New Roman"/>
          <w:sz w:val="24"/>
          <w:szCs w:val="24"/>
        </w:rPr>
      </w:pPr>
    </w:p>
    <w:p w:rsidR="00463006" w:rsidRDefault="00463006" w:rsidP="00463006">
      <w:pPr>
        <w:pStyle w:val="12"/>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r w:rsidRPr="005C4FF7">
        <w:rPr>
          <w:rFonts w:ascii="Times New Roman" w:hAnsi="Times New Roman"/>
          <w:b/>
          <w:bCs/>
          <w:sz w:val="24"/>
          <w:szCs w:val="24"/>
        </w:rPr>
        <w:t xml:space="preserve">3. Требования к сроку и объему предоставления гарантий качества </w:t>
      </w:r>
      <w:r>
        <w:rPr>
          <w:rFonts w:ascii="Times New Roman" w:hAnsi="Times New Roman"/>
          <w:b/>
          <w:bCs/>
          <w:sz w:val="24"/>
          <w:szCs w:val="24"/>
        </w:rPr>
        <w:t>Товара</w:t>
      </w:r>
    </w:p>
    <w:p w:rsidR="00463006" w:rsidRDefault="00463006" w:rsidP="00463006">
      <w:pPr>
        <w:pStyle w:val="12"/>
        <w:widowControl w:val="0"/>
        <w:suppressAutoHyphens/>
        <w:autoSpaceDE w:val="0"/>
        <w:autoSpaceDN w:val="0"/>
        <w:adjustRightInd w:val="0"/>
        <w:spacing w:after="0" w:line="240" w:lineRule="auto"/>
        <w:ind w:left="0" w:firstLine="709"/>
        <w:jc w:val="both"/>
        <w:rPr>
          <w:rFonts w:ascii="Times New Roman" w:hAnsi="Times New Roman"/>
          <w:b/>
          <w:bCs/>
          <w:sz w:val="24"/>
          <w:szCs w:val="24"/>
        </w:rPr>
      </w:pPr>
    </w:p>
    <w:p w:rsidR="00463006" w:rsidRPr="004B7EAC" w:rsidRDefault="00463006" w:rsidP="00463006">
      <w:pPr>
        <w:shd w:val="clear" w:color="auto" w:fill="FFFFFF"/>
        <w:spacing w:after="0" w:line="240" w:lineRule="auto"/>
        <w:ind w:firstLine="709"/>
        <w:jc w:val="both"/>
        <w:rPr>
          <w:rFonts w:ascii="Times New Roman" w:hAnsi="Times New Roman" w:cs="Times New Roman"/>
          <w:sz w:val="24"/>
          <w:szCs w:val="24"/>
        </w:rPr>
      </w:pPr>
      <w:r w:rsidRPr="004B7EAC">
        <w:rPr>
          <w:rFonts w:ascii="Times New Roman" w:hAnsi="Times New Roman" w:cs="Times New Roman"/>
          <w:sz w:val="24"/>
          <w:szCs w:val="24"/>
        </w:rPr>
        <w:t xml:space="preserve">Поставщик гарантирует, что </w:t>
      </w:r>
      <w:r w:rsidRPr="004B7EAC">
        <w:rPr>
          <w:rFonts w:ascii="Times New Roman" w:hAnsi="Times New Roman" w:cs="Times New Roman"/>
          <w:bCs/>
          <w:sz w:val="24"/>
          <w:szCs w:val="24"/>
        </w:rPr>
        <w:t>Товар</w:t>
      </w:r>
      <w:r w:rsidRPr="004B7EAC">
        <w:rPr>
          <w:rFonts w:ascii="Times New Roman" w:hAnsi="Times New Roman" w:cs="Times New Roman"/>
          <w:sz w:val="24"/>
          <w:szCs w:val="24"/>
        </w:rPr>
        <w:t>, поставляем</w:t>
      </w:r>
      <w:r>
        <w:rPr>
          <w:rFonts w:ascii="Times New Roman" w:hAnsi="Times New Roman" w:cs="Times New Roman"/>
          <w:sz w:val="24"/>
          <w:szCs w:val="24"/>
        </w:rPr>
        <w:t>ый</w:t>
      </w:r>
      <w:r w:rsidRPr="004B7EAC">
        <w:rPr>
          <w:rFonts w:ascii="Times New Roman" w:hAnsi="Times New Roman" w:cs="Times New Roman"/>
          <w:sz w:val="24"/>
          <w:szCs w:val="24"/>
        </w:rPr>
        <w:t xml:space="preserve"> Покупателю, покрывается оригинальной гарантией фирмы-производителя</w:t>
      </w:r>
      <w:r>
        <w:rPr>
          <w:rFonts w:ascii="Times New Roman" w:hAnsi="Times New Roman" w:cs="Times New Roman"/>
          <w:sz w:val="24"/>
          <w:szCs w:val="24"/>
        </w:rPr>
        <w:t>, которая</w:t>
      </w:r>
      <w:r w:rsidRPr="004B7EAC">
        <w:rPr>
          <w:rFonts w:ascii="Times New Roman" w:hAnsi="Times New Roman" w:cs="Times New Roman"/>
          <w:sz w:val="24"/>
          <w:szCs w:val="24"/>
        </w:rPr>
        <w:t xml:space="preserve"> должна составлять 12 (двенадцать) месяцев. Гарантийный срок начинает исчисляться с момента передачи </w:t>
      </w:r>
      <w:r w:rsidRPr="004B7EAC">
        <w:rPr>
          <w:rFonts w:ascii="Times New Roman" w:hAnsi="Times New Roman" w:cs="Times New Roman"/>
          <w:bCs/>
          <w:sz w:val="24"/>
          <w:szCs w:val="24"/>
        </w:rPr>
        <w:t>Товара</w:t>
      </w:r>
      <w:r w:rsidRPr="004B7EAC">
        <w:rPr>
          <w:rFonts w:ascii="Times New Roman" w:hAnsi="Times New Roman" w:cs="Times New Roman"/>
          <w:sz w:val="24"/>
          <w:szCs w:val="24"/>
        </w:rPr>
        <w:t>, соответствующих документов, и подписания Покупателем товарной накладной (Торг-12) или УПД (Универсального передаточного документа). Условия гарантийного обязательства указаны в гарантийном талоне. Поставщик обязуется выполнять гарантийное обслуживание поставляемого Товара. Под гарантийным обслуживанием подразумевается восстановление работоспособности Товара при выходе его из строя по причинам, не связанным с неправильной эксплуатацией в гарантийный период.</w:t>
      </w:r>
      <w:r>
        <w:rPr>
          <w:rFonts w:ascii="Times New Roman" w:hAnsi="Times New Roman" w:cs="Times New Roman"/>
          <w:sz w:val="24"/>
          <w:szCs w:val="24"/>
        </w:rPr>
        <w:t xml:space="preserve"> </w:t>
      </w:r>
      <w:r w:rsidRPr="004B7EAC">
        <w:rPr>
          <w:rFonts w:ascii="Times New Roman" w:hAnsi="Times New Roman" w:cs="Times New Roman"/>
          <w:sz w:val="24"/>
          <w:szCs w:val="24"/>
        </w:rPr>
        <w:t xml:space="preserve">В случае выявления неисправности, Поставщик в течение </w:t>
      </w:r>
      <w:r>
        <w:rPr>
          <w:rFonts w:ascii="Times New Roman" w:hAnsi="Times New Roman" w:cs="Times New Roman"/>
          <w:sz w:val="24"/>
          <w:szCs w:val="24"/>
        </w:rPr>
        <w:t>3</w:t>
      </w:r>
      <w:r w:rsidRPr="004B7EAC">
        <w:rPr>
          <w:rFonts w:ascii="Times New Roman" w:hAnsi="Times New Roman" w:cs="Times New Roman"/>
          <w:sz w:val="24"/>
          <w:szCs w:val="24"/>
        </w:rPr>
        <w:t xml:space="preserve"> (</w:t>
      </w:r>
      <w:r>
        <w:rPr>
          <w:rFonts w:ascii="Times New Roman" w:hAnsi="Times New Roman" w:cs="Times New Roman"/>
          <w:sz w:val="24"/>
          <w:szCs w:val="24"/>
        </w:rPr>
        <w:t>трех</w:t>
      </w:r>
      <w:r w:rsidRPr="004B7EAC">
        <w:rPr>
          <w:rFonts w:ascii="Times New Roman" w:hAnsi="Times New Roman" w:cs="Times New Roman"/>
          <w:sz w:val="24"/>
          <w:szCs w:val="24"/>
        </w:rPr>
        <w:t xml:space="preserve">) рабочих дней обязуется устранить неисправности или заменить некачественный </w:t>
      </w:r>
      <w:r w:rsidRPr="004B7EAC">
        <w:rPr>
          <w:rFonts w:ascii="Times New Roman" w:hAnsi="Times New Roman" w:cs="Times New Roman"/>
          <w:bCs/>
          <w:sz w:val="24"/>
          <w:szCs w:val="24"/>
        </w:rPr>
        <w:t>Товар</w:t>
      </w:r>
      <w:r w:rsidRPr="004B7EAC">
        <w:rPr>
          <w:rFonts w:ascii="Times New Roman" w:hAnsi="Times New Roman" w:cs="Times New Roman"/>
          <w:sz w:val="24"/>
          <w:szCs w:val="24"/>
        </w:rPr>
        <w:t xml:space="preserve"> на соответствующ</w:t>
      </w:r>
      <w:r>
        <w:rPr>
          <w:rFonts w:ascii="Times New Roman" w:hAnsi="Times New Roman" w:cs="Times New Roman"/>
          <w:sz w:val="24"/>
          <w:szCs w:val="24"/>
        </w:rPr>
        <w:t>ий</w:t>
      </w:r>
      <w:r w:rsidRPr="004B7EAC">
        <w:rPr>
          <w:rFonts w:ascii="Times New Roman" w:hAnsi="Times New Roman" w:cs="Times New Roman"/>
          <w:sz w:val="24"/>
          <w:szCs w:val="24"/>
        </w:rPr>
        <w:t xml:space="preserve"> условиям Договора. Доставка в гарантийные сервисные центры, а также обратная транспортировка осуществляется силами Поставщика</w:t>
      </w:r>
      <w:r>
        <w:rPr>
          <w:rFonts w:ascii="Times New Roman" w:hAnsi="Times New Roman" w:cs="Times New Roman"/>
          <w:sz w:val="24"/>
          <w:szCs w:val="24"/>
        </w:rPr>
        <w:t xml:space="preserve"> и за его счет</w:t>
      </w:r>
      <w:r w:rsidRPr="004B7EAC">
        <w:rPr>
          <w:rFonts w:ascii="Times New Roman" w:hAnsi="Times New Roman" w:cs="Times New Roman"/>
          <w:sz w:val="24"/>
          <w:szCs w:val="24"/>
        </w:rPr>
        <w:t xml:space="preserve">. В случае устранения дефектов </w:t>
      </w:r>
      <w:r w:rsidRPr="004B7EAC">
        <w:rPr>
          <w:rFonts w:ascii="Times New Roman" w:hAnsi="Times New Roman" w:cs="Times New Roman"/>
          <w:bCs/>
          <w:sz w:val="24"/>
          <w:szCs w:val="24"/>
        </w:rPr>
        <w:t>Товара</w:t>
      </w:r>
      <w:r w:rsidRPr="004B7EAC">
        <w:rPr>
          <w:rFonts w:ascii="Times New Roman" w:hAnsi="Times New Roman" w:cs="Times New Roman"/>
          <w:sz w:val="24"/>
          <w:szCs w:val="24"/>
        </w:rPr>
        <w:t xml:space="preserve">, на которые установлен гарантийный срок, этот срок продлевается на время, в течение которого </w:t>
      </w:r>
      <w:r w:rsidRPr="004B7EAC">
        <w:rPr>
          <w:rFonts w:ascii="Times New Roman" w:hAnsi="Times New Roman" w:cs="Times New Roman"/>
          <w:bCs/>
          <w:sz w:val="24"/>
          <w:szCs w:val="24"/>
        </w:rPr>
        <w:t>Товар</w:t>
      </w:r>
      <w:r w:rsidRPr="004B7EAC">
        <w:rPr>
          <w:rFonts w:ascii="Times New Roman" w:hAnsi="Times New Roman" w:cs="Times New Roman"/>
          <w:sz w:val="24"/>
          <w:szCs w:val="24"/>
        </w:rPr>
        <w:t xml:space="preserve"> не использовал</w:t>
      </w:r>
      <w:r>
        <w:rPr>
          <w:rFonts w:ascii="Times New Roman" w:hAnsi="Times New Roman" w:cs="Times New Roman"/>
          <w:sz w:val="24"/>
          <w:szCs w:val="24"/>
        </w:rPr>
        <w:t>ся</w:t>
      </w:r>
      <w:r w:rsidRPr="004B7EAC">
        <w:rPr>
          <w:rFonts w:ascii="Times New Roman" w:hAnsi="Times New Roman" w:cs="Times New Roman"/>
          <w:sz w:val="24"/>
          <w:szCs w:val="24"/>
        </w:rPr>
        <w:t xml:space="preserve"> из-за обнаруженных дефектов. В случае замены </w:t>
      </w:r>
      <w:r w:rsidRPr="004B7EAC">
        <w:rPr>
          <w:rFonts w:ascii="Times New Roman" w:hAnsi="Times New Roman" w:cs="Times New Roman"/>
          <w:bCs/>
          <w:sz w:val="24"/>
          <w:szCs w:val="24"/>
        </w:rPr>
        <w:t>Товара</w:t>
      </w:r>
      <w:r w:rsidRPr="004B7EAC">
        <w:rPr>
          <w:rFonts w:ascii="Times New Roman" w:hAnsi="Times New Roman" w:cs="Times New Roman"/>
          <w:sz w:val="24"/>
          <w:szCs w:val="24"/>
        </w:rPr>
        <w:t xml:space="preserve"> в целом гарантийный срок исчисляется заново со дня замены. </w:t>
      </w:r>
    </w:p>
    <w:p w:rsidR="00463006" w:rsidRPr="00D309D0" w:rsidRDefault="00463006" w:rsidP="00463006">
      <w:pPr>
        <w:pStyle w:val="21"/>
        <w:tabs>
          <w:tab w:val="left" w:pos="360"/>
          <w:tab w:val="left" w:pos="960"/>
        </w:tabs>
        <w:autoSpaceDE w:val="0"/>
        <w:autoSpaceDN w:val="0"/>
        <w:adjustRightInd w:val="0"/>
        <w:spacing w:after="0" w:line="240" w:lineRule="auto"/>
        <w:jc w:val="both"/>
        <w:rPr>
          <w:rFonts w:ascii="Times New Roman" w:hAnsi="Times New Roman"/>
          <w:b/>
          <w:bCs/>
          <w:sz w:val="20"/>
          <w:szCs w:val="24"/>
        </w:rPr>
      </w:pPr>
    </w:p>
    <w:p w:rsidR="00463006" w:rsidRDefault="00463006" w:rsidP="00463006">
      <w:pPr>
        <w:pStyle w:val="21"/>
        <w:tabs>
          <w:tab w:val="left" w:pos="360"/>
          <w:tab w:val="left" w:pos="960"/>
        </w:tabs>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bCs/>
          <w:sz w:val="24"/>
          <w:szCs w:val="24"/>
        </w:rPr>
        <w:t>4. Требования к срокам</w:t>
      </w:r>
      <w:r w:rsidRPr="005C4FF7">
        <w:rPr>
          <w:rFonts w:ascii="Times New Roman" w:hAnsi="Times New Roman"/>
          <w:b/>
          <w:bCs/>
          <w:sz w:val="24"/>
          <w:szCs w:val="24"/>
        </w:rPr>
        <w:t xml:space="preserve"> поставки </w:t>
      </w:r>
      <w:r>
        <w:rPr>
          <w:rFonts w:ascii="Times New Roman" w:hAnsi="Times New Roman"/>
          <w:b/>
          <w:sz w:val="24"/>
          <w:szCs w:val="24"/>
        </w:rPr>
        <w:t>Товара</w:t>
      </w:r>
    </w:p>
    <w:p w:rsidR="00463006" w:rsidRDefault="00463006" w:rsidP="00463006">
      <w:pPr>
        <w:pStyle w:val="21"/>
        <w:tabs>
          <w:tab w:val="left" w:pos="360"/>
          <w:tab w:val="left" w:pos="960"/>
        </w:tabs>
        <w:autoSpaceDE w:val="0"/>
        <w:autoSpaceDN w:val="0"/>
        <w:adjustRightInd w:val="0"/>
        <w:spacing w:after="0" w:line="240" w:lineRule="auto"/>
        <w:ind w:left="0" w:firstLine="709"/>
        <w:jc w:val="center"/>
        <w:rPr>
          <w:rFonts w:ascii="Times New Roman" w:hAnsi="Times New Roman"/>
          <w:b/>
          <w:sz w:val="24"/>
          <w:szCs w:val="24"/>
        </w:rPr>
      </w:pPr>
    </w:p>
    <w:p w:rsidR="00463006" w:rsidRDefault="00463006" w:rsidP="00463006">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2.1. </w:t>
      </w:r>
      <w:r w:rsidRPr="007C29C4">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Поставщиком</w:t>
      </w:r>
      <w:r w:rsidRPr="007C29C4">
        <w:rPr>
          <w:rFonts w:ascii="Times New Roman" w:hAnsi="Times New Roman" w:cs="Times New Roman"/>
          <w:sz w:val="24"/>
          <w:szCs w:val="24"/>
        </w:rPr>
        <w:t xml:space="preserve"> </w:t>
      </w:r>
      <w:r w:rsidRPr="007C29C4">
        <w:rPr>
          <w:rFonts w:ascii="Times New Roman" w:hAnsi="Times New Roman" w:cs="Times New Roman"/>
          <w:sz w:val="24"/>
          <w:szCs w:val="24"/>
          <w:lang w:eastAsia="zh-CN"/>
        </w:rPr>
        <w:t>в течение</w:t>
      </w:r>
      <w:r>
        <w:rPr>
          <w:rFonts w:ascii="Times New Roman" w:hAnsi="Times New Roman" w:cs="Times New Roman"/>
          <w:sz w:val="24"/>
          <w:szCs w:val="24"/>
          <w:lang w:eastAsia="zh-CN"/>
        </w:rPr>
        <w:t xml:space="preserve"> 90</w:t>
      </w:r>
      <w:r w:rsidRPr="007C29C4">
        <w:rPr>
          <w:rFonts w:ascii="Times New Roman" w:hAnsi="Times New Roman" w:cs="Times New Roman"/>
          <w:sz w:val="24"/>
          <w:szCs w:val="24"/>
          <w:lang w:eastAsia="zh-CN"/>
        </w:rPr>
        <w:t> (</w:t>
      </w:r>
      <w:r>
        <w:rPr>
          <w:rFonts w:ascii="Times New Roman" w:hAnsi="Times New Roman" w:cs="Times New Roman"/>
          <w:sz w:val="24"/>
          <w:szCs w:val="24"/>
          <w:lang w:eastAsia="zh-CN"/>
        </w:rPr>
        <w:t>девяноста</w:t>
      </w:r>
      <w:r w:rsidRPr="007C29C4">
        <w:rPr>
          <w:rFonts w:ascii="Times New Roman" w:hAnsi="Times New Roman" w:cs="Times New Roman"/>
          <w:sz w:val="24"/>
          <w:szCs w:val="24"/>
          <w:lang w:eastAsia="zh-CN"/>
        </w:rPr>
        <w:t>) календарных дней</w:t>
      </w:r>
      <w:r>
        <w:rPr>
          <w:rFonts w:ascii="Times New Roman" w:hAnsi="Times New Roman" w:cs="Times New Roman"/>
          <w:sz w:val="24"/>
          <w:szCs w:val="24"/>
          <w:lang w:eastAsia="zh-CN"/>
        </w:rPr>
        <w:t xml:space="preserve"> с момента оплаты аванса,</w:t>
      </w:r>
      <w:r w:rsidRPr="007841B6">
        <w:rPr>
          <w:rFonts w:ascii="Times New Roman" w:hAnsi="Times New Roman" w:cs="Times New Roman"/>
          <w:sz w:val="24"/>
          <w:szCs w:val="24"/>
          <w:lang w:eastAsia="zh-CN"/>
        </w:rPr>
        <w:t xml:space="preserve"> при этом поставка Товара партиями не допускается</w:t>
      </w:r>
      <w:r w:rsidRPr="006F58D1">
        <w:rPr>
          <w:rFonts w:ascii="Times New Roman" w:hAnsi="Times New Roman" w:cs="Times New Roman"/>
          <w:sz w:val="24"/>
          <w:szCs w:val="24"/>
          <w:lang w:eastAsia="zh-CN"/>
        </w:rPr>
        <w:t xml:space="preserve">. </w:t>
      </w:r>
      <w:r w:rsidRPr="006F58D1">
        <w:rPr>
          <w:rFonts w:ascii="Times New Roman" w:hAnsi="Times New Roman" w:cs="Times New Roman"/>
          <w:sz w:val="24"/>
          <w:szCs w:val="24"/>
        </w:rPr>
        <w:t xml:space="preserve">Поставщик считается исполнившим обязательство по поставке </w:t>
      </w:r>
      <w:r>
        <w:rPr>
          <w:rFonts w:ascii="Times New Roman" w:hAnsi="Times New Roman" w:cs="Times New Roman"/>
          <w:sz w:val="24"/>
          <w:szCs w:val="24"/>
        </w:rPr>
        <w:t>Товара</w:t>
      </w:r>
      <w:r w:rsidRPr="006F58D1">
        <w:rPr>
          <w:rFonts w:ascii="Times New Roman" w:hAnsi="Times New Roman" w:cs="Times New Roman"/>
          <w:sz w:val="24"/>
          <w:szCs w:val="24"/>
        </w:rPr>
        <w:t>, если доставил его в место</w:t>
      </w:r>
      <w:r>
        <w:rPr>
          <w:rFonts w:ascii="Times New Roman" w:hAnsi="Times New Roman" w:cs="Times New Roman"/>
          <w:sz w:val="24"/>
          <w:szCs w:val="24"/>
        </w:rPr>
        <w:t> </w:t>
      </w:r>
      <w:r w:rsidRPr="006F58D1">
        <w:rPr>
          <w:rFonts w:ascii="Times New Roman" w:hAnsi="Times New Roman" w:cs="Times New Roman"/>
          <w:sz w:val="24"/>
          <w:szCs w:val="24"/>
        </w:rPr>
        <w:t xml:space="preserve">и сроки, указанные Покупателем, а также, если в результате приемки Покупателем установлено соответствие количества, качества, комплектации и упаковки </w:t>
      </w:r>
      <w:r>
        <w:rPr>
          <w:rFonts w:ascii="Times New Roman" w:hAnsi="Times New Roman" w:cs="Times New Roman"/>
          <w:sz w:val="24"/>
          <w:szCs w:val="24"/>
        </w:rPr>
        <w:t>Товара</w:t>
      </w:r>
      <w:r w:rsidRPr="006F58D1">
        <w:rPr>
          <w:rFonts w:ascii="Times New Roman" w:hAnsi="Times New Roman" w:cs="Times New Roman"/>
          <w:sz w:val="24"/>
          <w:szCs w:val="24"/>
        </w:rPr>
        <w:t xml:space="preserve"> указанным в Приложении № 1 к Договору. Датой исполнения обязательств по поставке </w:t>
      </w:r>
      <w:r>
        <w:rPr>
          <w:rFonts w:ascii="Times New Roman" w:hAnsi="Times New Roman" w:cs="Times New Roman"/>
          <w:sz w:val="24"/>
          <w:szCs w:val="24"/>
        </w:rPr>
        <w:t>Товара</w:t>
      </w:r>
      <w:r w:rsidRPr="006F58D1">
        <w:rPr>
          <w:rFonts w:ascii="Times New Roman" w:hAnsi="Times New Roman" w:cs="Times New Roman"/>
          <w:sz w:val="24"/>
          <w:szCs w:val="24"/>
        </w:rPr>
        <w:t xml:space="preserve"> считается дата подписания Сторонами </w:t>
      </w:r>
      <w:r w:rsidRPr="006F58D1">
        <w:rPr>
          <w:rFonts w:ascii="Times New Roman" w:hAnsi="Times New Roman" w:cs="Times New Roman"/>
          <w:sz w:val="24"/>
          <w:szCs w:val="24"/>
          <w:lang w:eastAsia="zh-CN"/>
        </w:rPr>
        <w:t>товарной накладной (форма ТОРГ-12)</w:t>
      </w:r>
      <w:r>
        <w:rPr>
          <w:rFonts w:ascii="Times New Roman" w:hAnsi="Times New Roman" w:cs="Times New Roman"/>
          <w:sz w:val="24"/>
          <w:szCs w:val="24"/>
          <w:lang w:eastAsia="zh-CN"/>
        </w:rPr>
        <w:t>.</w:t>
      </w:r>
    </w:p>
    <w:p w:rsidR="00463006" w:rsidRDefault="00463006" w:rsidP="00463006">
      <w:pPr>
        <w:spacing w:after="0" w:line="240" w:lineRule="auto"/>
        <w:ind w:firstLine="709"/>
        <w:jc w:val="center"/>
        <w:rPr>
          <w:rFonts w:ascii="Times New Roman" w:hAnsi="Times New Roman" w:cs="Times New Roman"/>
          <w:b/>
          <w:sz w:val="24"/>
          <w:szCs w:val="24"/>
        </w:rPr>
      </w:pPr>
      <w:bookmarkStart w:id="1" w:name="_Toc293146675"/>
      <w:bookmarkStart w:id="2" w:name="_Toc274579748"/>
      <w:bookmarkStart w:id="3" w:name="_Toc274578421"/>
      <w:bookmarkStart w:id="4" w:name="_Toc274578247"/>
      <w:bookmarkStart w:id="5" w:name="_Toc170280265"/>
      <w:bookmarkStart w:id="6" w:name="_Toc9508020"/>
    </w:p>
    <w:p w:rsidR="00463006" w:rsidRDefault="00463006" w:rsidP="004630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5C4FF7">
        <w:rPr>
          <w:rFonts w:ascii="Times New Roman" w:hAnsi="Times New Roman" w:cs="Times New Roman"/>
          <w:b/>
          <w:sz w:val="24"/>
          <w:szCs w:val="24"/>
        </w:rPr>
        <w:t>. Требования к упаковке</w:t>
      </w:r>
      <w:bookmarkEnd w:id="1"/>
      <w:bookmarkEnd w:id="2"/>
      <w:bookmarkEnd w:id="3"/>
      <w:bookmarkEnd w:id="4"/>
      <w:bookmarkEnd w:id="5"/>
      <w:bookmarkEnd w:id="6"/>
    </w:p>
    <w:p w:rsidR="00463006" w:rsidRDefault="00463006" w:rsidP="00463006">
      <w:pPr>
        <w:spacing w:after="0" w:line="240" w:lineRule="auto"/>
        <w:jc w:val="center"/>
        <w:rPr>
          <w:rFonts w:ascii="Times New Roman" w:hAnsi="Times New Roman" w:cs="Times New Roman"/>
          <w:b/>
          <w:sz w:val="24"/>
          <w:szCs w:val="24"/>
        </w:rPr>
      </w:pPr>
    </w:p>
    <w:p w:rsidR="00463006" w:rsidRPr="001679CA" w:rsidRDefault="00463006" w:rsidP="00463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Товар</w:t>
      </w:r>
      <w:r w:rsidRPr="005C4FF7">
        <w:rPr>
          <w:rFonts w:ascii="Times New Roman" w:hAnsi="Times New Roman" w:cs="Times New Roman"/>
          <w:sz w:val="24"/>
          <w:szCs w:val="24"/>
        </w:rPr>
        <w:t xml:space="preserve"> поставляется в таре, обеспечивающей полную сохранность и защиту </w:t>
      </w:r>
      <w:r>
        <w:rPr>
          <w:rFonts w:ascii="Times New Roman" w:hAnsi="Times New Roman" w:cs="Times New Roman"/>
          <w:sz w:val="24"/>
          <w:szCs w:val="24"/>
        </w:rPr>
        <w:t>Товара</w:t>
      </w:r>
      <w:r w:rsidRPr="005C4FF7">
        <w:rPr>
          <w:rFonts w:ascii="Times New Roman" w:hAnsi="Times New Roman" w:cs="Times New Roman"/>
          <w:sz w:val="24"/>
          <w:szCs w:val="24"/>
        </w:rPr>
        <w:t xml:space="preserve"> </w:t>
      </w:r>
      <w:r w:rsidRPr="001679CA">
        <w:rPr>
          <w:rFonts w:ascii="Times New Roman" w:hAnsi="Times New Roman" w:cs="Times New Roman"/>
          <w:sz w:val="24"/>
          <w:szCs w:val="24"/>
        </w:rPr>
        <w:t>от каких бы то ни было повреждений во время транспортировки.</w:t>
      </w:r>
    </w:p>
    <w:p w:rsidR="00463006" w:rsidRPr="001679CA" w:rsidRDefault="00463006" w:rsidP="00463006">
      <w:pPr>
        <w:spacing w:after="0" w:line="240" w:lineRule="auto"/>
        <w:ind w:firstLine="709"/>
        <w:jc w:val="both"/>
        <w:rPr>
          <w:b/>
          <w:sz w:val="20"/>
        </w:rPr>
      </w:pPr>
    </w:p>
    <w:p w:rsidR="00463006" w:rsidRDefault="00463006" w:rsidP="00463006">
      <w:pPr>
        <w:spacing w:after="0" w:line="240" w:lineRule="auto"/>
        <w:ind w:firstLine="709"/>
        <w:jc w:val="center"/>
        <w:rPr>
          <w:rFonts w:ascii="Times New Roman" w:hAnsi="Times New Roman" w:cs="Times New Roman"/>
          <w:b/>
          <w:sz w:val="24"/>
          <w:szCs w:val="24"/>
        </w:rPr>
      </w:pPr>
      <w:r w:rsidRPr="001679CA">
        <w:rPr>
          <w:rFonts w:ascii="Times New Roman" w:hAnsi="Times New Roman" w:cs="Times New Roman"/>
          <w:b/>
          <w:sz w:val="24"/>
          <w:szCs w:val="24"/>
        </w:rPr>
        <w:t>6. Описание поставляемого Товара</w:t>
      </w:r>
    </w:p>
    <w:p w:rsidR="00463006" w:rsidRPr="001679CA" w:rsidRDefault="00463006" w:rsidP="00463006">
      <w:pPr>
        <w:spacing w:after="0" w:line="240" w:lineRule="auto"/>
        <w:ind w:firstLine="709"/>
        <w:jc w:val="center"/>
        <w:rPr>
          <w:rFonts w:ascii="Times New Roman" w:hAnsi="Times New Roman" w:cs="Times New Roman"/>
          <w:b/>
          <w:sz w:val="24"/>
          <w:szCs w:val="24"/>
        </w:rPr>
      </w:pPr>
    </w:p>
    <w:p w:rsidR="00463006" w:rsidRPr="001679CA" w:rsidRDefault="00463006" w:rsidP="00463006">
      <w:pPr>
        <w:spacing w:after="0" w:line="240" w:lineRule="auto"/>
        <w:ind w:firstLine="709"/>
        <w:jc w:val="both"/>
        <w:rPr>
          <w:rFonts w:ascii="Times New Roman" w:hAnsi="Times New Roman" w:cs="Times New Roman"/>
          <w:b/>
          <w:sz w:val="24"/>
          <w:szCs w:val="24"/>
        </w:rPr>
      </w:pPr>
      <w:r w:rsidRPr="001679CA">
        <w:rPr>
          <w:rFonts w:ascii="Times New Roman" w:hAnsi="Times New Roman" w:cs="Times New Roman"/>
          <w:sz w:val="24"/>
          <w:szCs w:val="24"/>
        </w:rPr>
        <w:lastRenderedPageBreak/>
        <w:t>Радиометр поисковый предназначен для обнаружения и локализации источников ионизирующего гамма-излучения, оценки мощности дозы излучения, индикации максимального значения мощности дозы за время работы, а так же индикации накопленной за время работы прибора дозы излучения. При подключении дополнительного внешнего датчика возможно измерение плотности потока бета-излучения.</w:t>
      </w:r>
    </w:p>
    <w:p w:rsidR="00463006" w:rsidRPr="001679CA" w:rsidRDefault="00463006" w:rsidP="00720BBE">
      <w:pPr>
        <w:spacing w:after="0" w:line="240" w:lineRule="auto"/>
        <w:ind w:firstLine="709"/>
        <w:jc w:val="both"/>
        <w:rPr>
          <w:rFonts w:ascii="Times New Roman" w:hAnsi="Times New Roman" w:cs="Times New Roman"/>
          <w:b/>
          <w:sz w:val="24"/>
          <w:szCs w:val="24"/>
        </w:rPr>
      </w:pPr>
      <w:r w:rsidRPr="001679CA">
        <w:rPr>
          <w:rFonts w:ascii="Times New Roman" w:hAnsi="Times New Roman" w:cs="Times New Roman"/>
          <w:sz w:val="24"/>
          <w:szCs w:val="24"/>
        </w:rPr>
        <w:t>Высокое быстродействие радиометра позволяет производить оперативный поиск точечных источников гамма и бета-излучения. При приближении оператора к источнику излучения с возрастанием мощности дозы, увеличиваются показания, при этом максимальное значение за все время измерения запоминается и отображается на третьей строке дисплея. Метод “приближение-удаление” позволяет за 10-20 секунд локализовать источник радиоактивного излучения в помещении.</w:t>
      </w:r>
    </w:p>
    <w:p w:rsidR="00463006" w:rsidRPr="00C2085D" w:rsidRDefault="00463006" w:rsidP="00720BBE">
      <w:pPr>
        <w:spacing w:after="0" w:line="240" w:lineRule="auto"/>
        <w:ind w:firstLine="709"/>
        <w:jc w:val="both"/>
        <w:rPr>
          <w:rFonts w:ascii="Times New Roman" w:hAnsi="Times New Roman" w:cs="Times New Roman"/>
          <w:color w:val="000000"/>
          <w:sz w:val="24"/>
          <w:szCs w:val="24"/>
        </w:rPr>
      </w:pPr>
    </w:p>
    <w:p w:rsidR="00463006" w:rsidRDefault="00463006" w:rsidP="00720BBE">
      <w:pPr>
        <w:pStyle w:val="220"/>
        <w:ind w:firstLine="0"/>
        <w:jc w:val="center"/>
        <w:rPr>
          <w:b/>
        </w:rPr>
      </w:pPr>
      <w:r>
        <w:rPr>
          <w:b/>
        </w:rPr>
        <w:t>7</w:t>
      </w:r>
      <w:r w:rsidRPr="00C2085D">
        <w:rPr>
          <w:b/>
        </w:rPr>
        <w:t>. Требования к комплектации Товара:</w:t>
      </w:r>
    </w:p>
    <w:p w:rsidR="00463006" w:rsidRPr="00C2085D" w:rsidRDefault="00463006" w:rsidP="00720BBE">
      <w:pPr>
        <w:pStyle w:val="220"/>
        <w:ind w:firstLine="0"/>
        <w:jc w:val="center"/>
        <w:rPr>
          <w:b/>
        </w:rPr>
      </w:pPr>
    </w:p>
    <w:tbl>
      <w:tblPr>
        <w:tblStyle w:val="ae"/>
        <w:tblW w:w="5000" w:type="pct"/>
        <w:tblLook w:val="04A0" w:firstRow="1" w:lastRow="0" w:firstColumn="1" w:lastColumn="0" w:noHBand="0" w:noVBand="1"/>
      </w:tblPr>
      <w:tblGrid>
        <w:gridCol w:w="4926"/>
        <w:gridCol w:w="4927"/>
      </w:tblGrid>
      <w:tr w:rsidR="00463006" w:rsidRPr="000560FF" w:rsidTr="0054151B">
        <w:tc>
          <w:tcPr>
            <w:tcW w:w="2500" w:type="pct"/>
            <w:shd w:val="clear" w:color="auto" w:fill="BFBFBF" w:themeFill="background1" w:themeFillShade="BF"/>
          </w:tcPr>
          <w:p w:rsidR="00463006" w:rsidRPr="000560FF" w:rsidRDefault="00463006" w:rsidP="00720BBE">
            <w:pPr>
              <w:rPr>
                <w:rFonts w:ascii="Times New Roman" w:hAnsi="Times New Roman" w:cs="Times New Roman"/>
                <w:sz w:val="24"/>
                <w:szCs w:val="24"/>
              </w:rPr>
            </w:pPr>
            <w:r w:rsidRPr="000560FF">
              <w:rPr>
                <w:rFonts w:ascii="Times New Roman" w:hAnsi="Times New Roman" w:cs="Times New Roman"/>
                <w:sz w:val="24"/>
                <w:szCs w:val="24"/>
              </w:rPr>
              <w:t>Наименование</w:t>
            </w:r>
          </w:p>
        </w:tc>
        <w:tc>
          <w:tcPr>
            <w:tcW w:w="2500" w:type="pct"/>
            <w:shd w:val="clear" w:color="auto" w:fill="BFBFBF" w:themeFill="background1" w:themeFillShade="BF"/>
          </w:tcPr>
          <w:p w:rsidR="00463006" w:rsidRPr="000560FF" w:rsidRDefault="00463006" w:rsidP="00720BBE">
            <w:pPr>
              <w:rPr>
                <w:rFonts w:ascii="Times New Roman" w:hAnsi="Times New Roman" w:cs="Times New Roman"/>
                <w:sz w:val="24"/>
                <w:szCs w:val="24"/>
              </w:rPr>
            </w:pPr>
            <w:r>
              <w:rPr>
                <w:rFonts w:ascii="Times New Roman" w:hAnsi="Times New Roman" w:cs="Times New Roman"/>
                <w:sz w:val="24"/>
                <w:szCs w:val="24"/>
              </w:rPr>
              <w:t>Кол-во</w:t>
            </w:r>
          </w:p>
        </w:tc>
      </w:tr>
      <w:tr w:rsidR="00463006" w:rsidRPr="000560FF" w:rsidTr="0054151B">
        <w:tc>
          <w:tcPr>
            <w:tcW w:w="2500" w:type="pct"/>
          </w:tcPr>
          <w:p w:rsidR="00463006" w:rsidRPr="001679CA" w:rsidRDefault="00463006" w:rsidP="00720BBE">
            <w:pPr>
              <w:shd w:val="clear" w:color="auto" w:fill="FFFFFF"/>
              <w:rPr>
                <w:rFonts w:ascii="Times New Roman" w:hAnsi="Times New Roman" w:cs="Times New Roman"/>
                <w:color w:val="000000"/>
                <w:sz w:val="21"/>
                <w:szCs w:val="21"/>
              </w:rPr>
            </w:pPr>
            <w:r w:rsidRPr="001679CA">
              <w:rPr>
                <w:rFonts w:ascii="Times New Roman" w:hAnsi="Times New Roman" w:cs="Times New Roman"/>
                <w:color w:val="000000"/>
                <w:sz w:val="21"/>
                <w:szCs w:val="21"/>
              </w:rPr>
              <w:t>Радиометр</w:t>
            </w:r>
          </w:p>
        </w:tc>
        <w:tc>
          <w:tcPr>
            <w:tcW w:w="2500" w:type="pct"/>
          </w:tcPr>
          <w:p w:rsidR="00463006" w:rsidRPr="000560FF" w:rsidRDefault="00463006" w:rsidP="00720BBE">
            <w:pPr>
              <w:rPr>
                <w:rFonts w:ascii="Times New Roman" w:hAnsi="Times New Roman" w:cs="Times New Roman"/>
                <w:sz w:val="24"/>
                <w:szCs w:val="24"/>
              </w:rPr>
            </w:pPr>
            <w:r>
              <w:rPr>
                <w:rFonts w:ascii="Times New Roman" w:hAnsi="Times New Roman" w:cs="Times New Roman"/>
                <w:sz w:val="24"/>
                <w:szCs w:val="24"/>
              </w:rPr>
              <w:t>1 шт.</w:t>
            </w:r>
          </w:p>
        </w:tc>
      </w:tr>
      <w:tr w:rsidR="00463006" w:rsidRPr="000560FF" w:rsidTr="0054151B">
        <w:tc>
          <w:tcPr>
            <w:tcW w:w="2500" w:type="pct"/>
          </w:tcPr>
          <w:p w:rsidR="00463006" w:rsidRPr="001679CA" w:rsidRDefault="00463006" w:rsidP="00720BBE">
            <w:pPr>
              <w:shd w:val="clear" w:color="auto" w:fill="FFFFFF"/>
              <w:rPr>
                <w:rFonts w:ascii="Times New Roman" w:hAnsi="Times New Roman" w:cs="Times New Roman"/>
                <w:color w:val="000000"/>
                <w:sz w:val="21"/>
                <w:szCs w:val="21"/>
              </w:rPr>
            </w:pPr>
            <w:r w:rsidRPr="001679CA">
              <w:rPr>
                <w:rFonts w:ascii="Times New Roman" w:hAnsi="Times New Roman" w:cs="Times New Roman"/>
                <w:color w:val="000000"/>
                <w:sz w:val="21"/>
                <w:szCs w:val="21"/>
              </w:rPr>
              <w:t>Радиометр</w:t>
            </w:r>
          </w:p>
        </w:tc>
        <w:tc>
          <w:tcPr>
            <w:tcW w:w="2500" w:type="pct"/>
          </w:tcPr>
          <w:p w:rsidR="00463006" w:rsidRPr="000560FF" w:rsidRDefault="00463006" w:rsidP="00720BBE">
            <w:pPr>
              <w:rPr>
                <w:rFonts w:ascii="Times New Roman" w:hAnsi="Times New Roman" w:cs="Times New Roman"/>
                <w:sz w:val="24"/>
                <w:szCs w:val="24"/>
              </w:rPr>
            </w:pPr>
            <w:r>
              <w:rPr>
                <w:rFonts w:ascii="Times New Roman" w:hAnsi="Times New Roman" w:cs="Times New Roman"/>
                <w:sz w:val="24"/>
                <w:szCs w:val="24"/>
              </w:rPr>
              <w:t>1 шт.</w:t>
            </w:r>
          </w:p>
        </w:tc>
      </w:tr>
      <w:tr w:rsidR="00463006" w:rsidRPr="000560FF" w:rsidTr="0054151B">
        <w:tc>
          <w:tcPr>
            <w:tcW w:w="2500" w:type="pct"/>
          </w:tcPr>
          <w:p w:rsidR="00463006" w:rsidRPr="001679CA" w:rsidRDefault="00463006" w:rsidP="00720BBE">
            <w:pPr>
              <w:shd w:val="clear" w:color="auto" w:fill="FFFFFF"/>
              <w:rPr>
                <w:rFonts w:ascii="Times New Roman" w:hAnsi="Times New Roman" w:cs="Times New Roman"/>
                <w:color w:val="000000"/>
                <w:sz w:val="21"/>
                <w:szCs w:val="21"/>
              </w:rPr>
            </w:pPr>
            <w:r w:rsidRPr="001679CA">
              <w:rPr>
                <w:rFonts w:ascii="Times New Roman" w:hAnsi="Times New Roman" w:cs="Times New Roman"/>
                <w:color w:val="000000"/>
                <w:sz w:val="21"/>
                <w:szCs w:val="21"/>
              </w:rPr>
              <w:t>Упаковка</w:t>
            </w:r>
          </w:p>
        </w:tc>
        <w:tc>
          <w:tcPr>
            <w:tcW w:w="2500" w:type="pct"/>
          </w:tcPr>
          <w:p w:rsidR="00463006" w:rsidRPr="000560FF" w:rsidRDefault="00463006" w:rsidP="00720BBE">
            <w:pPr>
              <w:rPr>
                <w:rFonts w:ascii="Times New Roman" w:hAnsi="Times New Roman" w:cs="Times New Roman"/>
                <w:sz w:val="24"/>
                <w:szCs w:val="24"/>
              </w:rPr>
            </w:pPr>
            <w:r>
              <w:rPr>
                <w:rFonts w:ascii="Times New Roman" w:hAnsi="Times New Roman" w:cs="Times New Roman"/>
                <w:sz w:val="24"/>
                <w:szCs w:val="24"/>
              </w:rPr>
              <w:t>1 шт.</w:t>
            </w:r>
          </w:p>
        </w:tc>
      </w:tr>
    </w:tbl>
    <w:p w:rsidR="00463006" w:rsidRDefault="00463006" w:rsidP="00720BBE">
      <w:pPr>
        <w:spacing w:after="0" w:line="240" w:lineRule="auto"/>
        <w:rPr>
          <w:rFonts w:ascii="Times New Roman" w:hAnsi="Times New Roman" w:cs="Times New Roman"/>
          <w:b/>
          <w:sz w:val="24"/>
          <w:szCs w:val="24"/>
        </w:rPr>
      </w:pPr>
    </w:p>
    <w:p w:rsidR="00463006" w:rsidRDefault="00463006" w:rsidP="00720BBE">
      <w:pPr>
        <w:pStyle w:val="3"/>
        <w:spacing w:before="0" w:after="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Pr="000560FF">
        <w:rPr>
          <w:rFonts w:ascii="Times New Roman" w:hAnsi="Times New Roman" w:cs="Times New Roman"/>
          <w:sz w:val="24"/>
          <w:szCs w:val="24"/>
          <w:shd w:val="clear" w:color="auto" w:fill="FFFFFF"/>
        </w:rPr>
        <w:t>. Технические характеристики:</w:t>
      </w:r>
    </w:p>
    <w:p w:rsidR="00463006" w:rsidRPr="006B5877" w:rsidRDefault="00463006" w:rsidP="00720BBE">
      <w:pPr>
        <w:spacing w:after="0" w:line="240" w:lineRule="auto"/>
      </w:pPr>
    </w:p>
    <w:tbl>
      <w:tblPr>
        <w:tblW w:w="4646" w:type="pct"/>
        <w:tblInd w:w="3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653"/>
        <w:gridCol w:w="3110"/>
      </w:tblGrid>
      <w:tr w:rsidR="00720BBE" w:rsidRPr="00720BBE" w:rsidTr="0054151B">
        <w:trPr>
          <w:trHeight w:val="20"/>
          <w:tblHeader/>
        </w:trPr>
        <w:tc>
          <w:tcPr>
            <w:tcW w:w="3407" w:type="pct"/>
            <w:shd w:val="clear" w:color="auto" w:fill="F7F7F7"/>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Характеристика</w:t>
            </w:r>
          </w:p>
        </w:tc>
        <w:tc>
          <w:tcPr>
            <w:tcW w:w="1593" w:type="pct"/>
            <w:shd w:val="clear" w:color="auto" w:fill="F7F7F7"/>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Значение</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Время рабочей экспозиции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не более 1 с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Диапазон измерения мощности экспозиционной дозы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от 30 до 3000 мкР/чаc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Погрешность измерения мощности экспозиционной дозы в диапазоне 30..3000кЭв, %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менее 30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Индикация превышения мощности экспозиционной дозы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цифровая и звуковая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Диапазон измерения мощности экспозиционной дозы, мР/ч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0÷50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Чувствительность регистрации излучения с энергией 662кЭв (Cs-137) встроенным детектором, имп./(мкР/час)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1,0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Питание (аккумуляторное)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 не менее  2-х элементов АА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Рабочий диапазон температур/ влажности , °С/ %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от 0 до 50/ до 85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Срок службы изделия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не менее 5 лет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Габаритные размеры, мм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не более 85х165х35 </w:t>
            </w:r>
          </w:p>
        </w:tc>
      </w:tr>
      <w:tr w:rsidR="00720BBE" w:rsidRPr="00720BBE" w:rsidTr="0054151B">
        <w:trPr>
          <w:trHeight w:val="20"/>
        </w:trPr>
        <w:tc>
          <w:tcPr>
            <w:tcW w:w="3407" w:type="pct"/>
            <w:tcMar>
              <w:top w:w="120" w:type="dxa"/>
              <w:left w:w="435" w:type="dxa"/>
              <w:bottom w:w="120" w:type="dxa"/>
              <w:right w:w="435" w:type="dxa"/>
            </w:tcMar>
            <w:vAlign w:val="center"/>
            <w:hideMark/>
          </w:tcPr>
          <w:p w:rsidR="00463006" w:rsidRPr="00720BBE" w:rsidRDefault="00463006" w:rsidP="00720BBE">
            <w:pPr>
              <w:spacing w:after="0" w:line="240" w:lineRule="auto"/>
              <w:rPr>
                <w:rFonts w:ascii="Times New Roman" w:hAnsi="Times New Roman" w:cs="Times New Roman"/>
                <w:sz w:val="24"/>
                <w:szCs w:val="24"/>
              </w:rPr>
            </w:pPr>
            <w:r w:rsidRPr="00720BBE">
              <w:rPr>
                <w:rFonts w:ascii="Times New Roman" w:hAnsi="Times New Roman" w:cs="Times New Roman"/>
                <w:sz w:val="24"/>
                <w:szCs w:val="24"/>
              </w:rPr>
              <w:t xml:space="preserve">Масса без аккумуляторов, г. </w:t>
            </w:r>
          </w:p>
        </w:tc>
        <w:tc>
          <w:tcPr>
            <w:tcW w:w="1593" w:type="pct"/>
            <w:tcMar>
              <w:top w:w="120" w:type="dxa"/>
              <w:left w:w="435" w:type="dxa"/>
              <w:bottom w:w="120" w:type="dxa"/>
              <w:right w:w="435" w:type="dxa"/>
            </w:tcMar>
            <w:vAlign w:val="center"/>
            <w:hideMark/>
          </w:tcPr>
          <w:p w:rsidR="00463006" w:rsidRPr="00720BBE" w:rsidRDefault="00463006" w:rsidP="00720BBE">
            <w:pPr>
              <w:spacing w:after="0" w:line="240" w:lineRule="auto"/>
              <w:ind w:right="181"/>
              <w:rPr>
                <w:rFonts w:ascii="Times New Roman" w:hAnsi="Times New Roman" w:cs="Times New Roman"/>
                <w:sz w:val="24"/>
                <w:szCs w:val="24"/>
              </w:rPr>
            </w:pPr>
            <w:r w:rsidRPr="00720BBE">
              <w:rPr>
                <w:rFonts w:ascii="Times New Roman" w:hAnsi="Times New Roman" w:cs="Times New Roman"/>
                <w:sz w:val="24"/>
                <w:szCs w:val="24"/>
              </w:rPr>
              <w:t xml:space="preserve">не более 450 </w:t>
            </w:r>
          </w:p>
        </w:tc>
      </w:tr>
    </w:tbl>
    <w:p w:rsidR="00463006" w:rsidRPr="00720BBE" w:rsidRDefault="00463006" w:rsidP="00720BBE">
      <w:pPr>
        <w:spacing w:after="0" w:line="240" w:lineRule="auto"/>
        <w:rPr>
          <w:rFonts w:ascii="Times New Roman" w:hAnsi="Times New Roman" w:cs="Times New Roman"/>
          <w:b/>
          <w:sz w:val="24"/>
          <w:szCs w:val="24"/>
        </w:rPr>
      </w:pPr>
    </w:p>
    <w:p w:rsidR="00463006" w:rsidRDefault="00463006" w:rsidP="00720BBE">
      <w:pPr>
        <w:spacing w:after="0" w:line="240" w:lineRule="auto"/>
        <w:rPr>
          <w:rFonts w:ascii="Times New Roman" w:hAnsi="Times New Roman" w:cs="Times New Roman"/>
          <w:sz w:val="24"/>
          <w:szCs w:val="24"/>
        </w:rPr>
      </w:pPr>
    </w:p>
    <w:p w:rsidR="00616BDD" w:rsidRDefault="00616BDD" w:rsidP="00B3219D">
      <w:pPr>
        <w:snapToGrid w:val="0"/>
        <w:jc w:val="center"/>
        <w:rPr>
          <w:rFonts w:ascii="Times New Roman" w:hAnsi="Times New Roman" w:cs="Times New Roman"/>
          <w:b/>
          <w:iCs/>
          <w:sz w:val="24"/>
          <w:szCs w:val="24"/>
        </w:rPr>
        <w:sectPr w:rsidR="00616BDD" w:rsidSect="00720BBE">
          <w:footerReference w:type="default" r:id="rId18"/>
          <w:pgSz w:w="11905" w:h="16838"/>
          <w:pgMar w:top="993" w:right="850" w:bottom="1134" w:left="1418" w:header="113" w:footer="510" w:gutter="0"/>
          <w:cols w:space="720"/>
          <w:noEndnote/>
          <w:docGrid w:linePitch="299"/>
        </w:sectPr>
      </w:pPr>
    </w:p>
    <w:p w:rsidR="005942D0" w:rsidRDefault="00C265B5" w:rsidP="00FA01CD">
      <w:pPr>
        <w:keepNext/>
        <w:spacing w:after="0" w:line="240" w:lineRule="auto"/>
        <w:jc w:val="right"/>
        <w:rPr>
          <w:rFonts w:ascii="Times New Roman" w:hAnsi="Times New Roman" w:cs="Times New Roman"/>
          <w:b/>
          <w:iCs/>
          <w:sz w:val="24"/>
          <w:szCs w:val="24"/>
        </w:rPr>
      </w:pPr>
      <w:r w:rsidRPr="000710C8">
        <w:rPr>
          <w:rFonts w:ascii="Times New Roman" w:hAnsi="Times New Roman" w:cs="Times New Roman"/>
          <w:b/>
          <w:iCs/>
          <w:sz w:val="24"/>
          <w:szCs w:val="24"/>
        </w:rPr>
        <w:lastRenderedPageBreak/>
        <w:t xml:space="preserve">ПРОЕКТ </w:t>
      </w:r>
    </w:p>
    <w:p w:rsidR="00FA01CD" w:rsidRPr="007841B6" w:rsidRDefault="00FA01CD" w:rsidP="00FA01CD">
      <w:pPr>
        <w:spacing w:after="0" w:line="240" w:lineRule="auto"/>
        <w:jc w:val="center"/>
        <w:rPr>
          <w:rFonts w:ascii="Times New Roman" w:hAnsi="Times New Roman" w:cs="Times New Roman"/>
          <w:b/>
          <w:sz w:val="24"/>
          <w:szCs w:val="24"/>
        </w:rPr>
      </w:pPr>
      <w:r w:rsidRPr="007841B6">
        <w:rPr>
          <w:rFonts w:ascii="Times New Roman" w:hAnsi="Times New Roman" w:cs="Times New Roman"/>
          <w:b/>
          <w:sz w:val="24"/>
          <w:szCs w:val="24"/>
        </w:rPr>
        <w:t>Договор поставки № ____________</w:t>
      </w:r>
      <w:r w:rsidR="00720BBE">
        <w:rPr>
          <w:rFonts w:ascii="Times New Roman" w:hAnsi="Times New Roman" w:cs="Times New Roman"/>
          <w:b/>
          <w:sz w:val="24"/>
          <w:szCs w:val="24"/>
        </w:rPr>
        <w:t xml:space="preserve"> </w:t>
      </w:r>
    </w:p>
    <w:p w:rsidR="00FA01CD" w:rsidRPr="007841B6" w:rsidRDefault="00FA01CD" w:rsidP="00FA01CD">
      <w:pPr>
        <w:pStyle w:val="a0"/>
        <w:spacing w:after="0" w:line="240" w:lineRule="auto"/>
        <w:jc w:val="center"/>
        <w:rPr>
          <w:rFonts w:ascii="Times New Roman" w:hAnsi="Times New Roman" w:cs="Times New Roman"/>
          <w:szCs w:val="24"/>
        </w:rPr>
      </w:pPr>
    </w:p>
    <w:p w:rsidR="00FA01CD" w:rsidRPr="00720BBE" w:rsidRDefault="00FA01CD" w:rsidP="00720BBE">
      <w:pPr>
        <w:pStyle w:val="a0"/>
        <w:spacing w:after="0" w:line="240" w:lineRule="auto"/>
        <w:jc w:val="center"/>
        <w:rPr>
          <w:rFonts w:ascii="Times New Roman" w:hAnsi="Times New Roman" w:cs="Times New Roman"/>
          <w:sz w:val="24"/>
          <w:szCs w:val="24"/>
        </w:rPr>
      </w:pPr>
      <w:r w:rsidRPr="00720BBE">
        <w:rPr>
          <w:rFonts w:ascii="Times New Roman" w:hAnsi="Times New Roman" w:cs="Times New Roman"/>
          <w:sz w:val="24"/>
          <w:szCs w:val="24"/>
        </w:rPr>
        <w:t>г. Москва                                                                                                  «____»________ 2020 г.</w:t>
      </w:r>
    </w:p>
    <w:p w:rsidR="00FA01CD" w:rsidRPr="007841B6" w:rsidRDefault="00FA01CD" w:rsidP="00FA01CD">
      <w:pPr>
        <w:pStyle w:val="a0"/>
        <w:spacing w:after="0" w:line="240" w:lineRule="auto"/>
        <w:rPr>
          <w:rFonts w:ascii="Times New Roman" w:hAnsi="Times New Roman" w:cs="Times New Roman"/>
          <w:szCs w:val="24"/>
        </w:rPr>
      </w:pPr>
    </w:p>
    <w:p w:rsidR="00FA01CD" w:rsidRPr="007841B6" w:rsidRDefault="00FA01CD" w:rsidP="00FA01CD">
      <w:pPr>
        <w:spacing w:after="0" w:line="240" w:lineRule="auto"/>
        <w:ind w:firstLine="709"/>
        <w:jc w:val="both"/>
        <w:rPr>
          <w:rFonts w:ascii="Times New Roman" w:hAnsi="Times New Roman" w:cs="Times New Roman"/>
          <w:bCs/>
          <w:sz w:val="24"/>
          <w:szCs w:val="24"/>
        </w:rPr>
      </w:pPr>
      <w:r w:rsidRPr="007841B6">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Pr>
          <w:rFonts w:ascii="Times New Roman" w:hAnsi="Times New Roman" w:cs="Times New Roman"/>
          <w:sz w:val="24"/>
          <w:szCs w:val="24"/>
        </w:rPr>
        <w:t>, именуемое в дальнейшем</w:t>
      </w:r>
      <w:r w:rsidRPr="007841B6">
        <w:rPr>
          <w:rFonts w:ascii="Times New Roman" w:hAnsi="Times New Roman" w:cs="Times New Roman"/>
          <w:sz w:val="24"/>
          <w:szCs w:val="24"/>
        </w:rPr>
        <w:t xml:space="preserve"> «</w:t>
      </w:r>
      <w:r w:rsidRPr="007841B6">
        <w:rPr>
          <w:rFonts w:ascii="Times New Roman" w:hAnsi="Times New Roman" w:cs="Times New Roman"/>
          <w:bCs/>
          <w:sz w:val="24"/>
          <w:szCs w:val="24"/>
        </w:rPr>
        <w:t>Покупатель»</w:t>
      </w:r>
      <w:r w:rsidRPr="007841B6">
        <w:rPr>
          <w:rFonts w:ascii="Times New Roman" w:hAnsi="Times New Roman" w:cs="Times New Roman"/>
          <w:sz w:val="24"/>
          <w:szCs w:val="24"/>
        </w:rPr>
        <w:t>, в лице ____________________________________________________, действующего на основании доверенности от  ________________________, с одной стороны, и ___________________ (____________)</w:t>
      </w:r>
      <w:r w:rsidRPr="007841B6">
        <w:rPr>
          <w:rFonts w:ascii="Times New Roman" w:hAnsi="Times New Roman" w:cs="Times New Roman"/>
          <w:color w:val="000000" w:themeColor="text1"/>
          <w:sz w:val="24"/>
          <w:szCs w:val="24"/>
        </w:rPr>
        <w:t>,</w:t>
      </w:r>
      <w:r w:rsidRPr="007841B6">
        <w:rPr>
          <w:rFonts w:ascii="Times New Roman" w:hAnsi="Times New Roman" w:cs="Times New Roman"/>
          <w:sz w:val="24"/>
          <w:szCs w:val="24"/>
        </w:rPr>
        <w:t xml:space="preserve"> именуемое в дальнейшем «</w:t>
      </w:r>
      <w:r w:rsidRPr="007841B6">
        <w:rPr>
          <w:rFonts w:ascii="Times New Roman" w:hAnsi="Times New Roman" w:cs="Times New Roman"/>
          <w:bCs/>
          <w:sz w:val="24"/>
          <w:szCs w:val="24"/>
        </w:rPr>
        <w:t>Поставщик»</w:t>
      </w:r>
      <w:r w:rsidRPr="007841B6">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на основании </w:t>
      </w:r>
      <w:r w:rsidRPr="007841B6">
        <w:rPr>
          <w:rFonts w:ascii="Times New Roman" w:hAnsi="Times New Roman" w:cs="Times New Roman"/>
          <w:sz w:val="24"/>
          <w:szCs w:val="24"/>
          <w:lang w:eastAsia="zh-CN"/>
        </w:rPr>
        <w:t xml:space="preserve">итогового протокола от ______________________ №__________, </w:t>
      </w:r>
      <w:r w:rsidRPr="007841B6">
        <w:rPr>
          <w:rFonts w:ascii="Times New Roman" w:eastAsia="Times New Roman" w:hAnsi="Times New Roman" w:cs="Times New Roman"/>
          <w:bCs/>
          <w:i/>
          <w:iCs/>
          <w:sz w:val="24"/>
          <w:szCs w:val="24"/>
          <w:lang w:eastAsia="ar-SA"/>
        </w:rPr>
        <w:t>(</w:t>
      </w:r>
      <w:r w:rsidRPr="007841B6">
        <w:rPr>
          <w:rFonts w:ascii="Times New Roman" w:hAnsi="Times New Roman" w:cs="Times New Roman"/>
          <w:bCs/>
          <w:i/>
          <w:iCs/>
          <w:sz w:val="24"/>
          <w:szCs w:val="24"/>
          <w:lang w:eastAsia="zh-CN"/>
        </w:rPr>
        <w:t>ссылка на соответствующий протокол проведения процедуры закупки)</w:t>
      </w:r>
      <w:r w:rsidRPr="007841B6">
        <w:rPr>
          <w:rFonts w:ascii="Times New Roman" w:hAnsi="Times New Roman" w:cs="Times New Roman"/>
          <w:sz w:val="24"/>
          <w:szCs w:val="24"/>
        </w:rPr>
        <w:t xml:space="preserve">, заключили </w:t>
      </w:r>
      <w:r w:rsidRPr="007841B6">
        <w:rPr>
          <w:rFonts w:ascii="Times New Roman" w:hAnsi="Times New Roman" w:cs="Times New Roman"/>
          <w:bCs/>
          <w:sz w:val="24"/>
          <w:szCs w:val="24"/>
        </w:rPr>
        <w:t>настоящий договор поставки (далее – Договор) о нижеследующем:</w:t>
      </w:r>
    </w:p>
    <w:p w:rsidR="00FA01CD" w:rsidRPr="007841B6" w:rsidRDefault="00FA01CD" w:rsidP="00FA01CD">
      <w:pPr>
        <w:spacing w:after="0" w:line="240" w:lineRule="auto"/>
        <w:ind w:firstLine="709"/>
        <w:jc w:val="both"/>
        <w:rPr>
          <w:rFonts w:ascii="Times New Roman" w:hAnsi="Times New Roman" w:cs="Times New Roman"/>
          <w:b/>
          <w:bCs/>
          <w:sz w:val="24"/>
          <w:szCs w:val="24"/>
        </w:rPr>
      </w:pPr>
    </w:p>
    <w:p w:rsidR="00FA01CD" w:rsidRPr="007841B6" w:rsidRDefault="00FA01CD" w:rsidP="00FA01CD">
      <w:pPr>
        <w:pStyle w:val="a9"/>
        <w:spacing w:after="0" w:line="240" w:lineRule="auto"/>
        <w:ind w:left="0"/>
        <w:jc w:val="center"/>
        <w:rPr>
          <w:rFonts w:ascii="Times New Roman" w:hAnsi="Times New Roman" w:cs="Times New Roman"/>
          <w:b/>
          <w:bCs/>
          <w:sz w:val="24"/>
          <w:szCs w:val="24"/>
        </w:rPr>
      </w:pPr>
      <w:r w:rsidRPr="007841B6">
        <w:rPr>
          <w:rFonts w:ascii="Times New Roman" w:hAnsi="Times New Roman" w:cs="Times New Roman"/>
          <w:b/>
          <w:bCs/>
          <w:sz w:val="24"/>
          <w:szCs w:val="24"/>
        </w:rPr>
        <w:t>1. Предмет Договора</w:t>
      </w:r>
    </w:p>
    <w:p w:rsidR="00FA01CD" w:rsidRPr="001A65F7" w:rsidRDefault="00FA01CD" w:rsidP="00FA01CD">
      <w:pPr>
        <w:pStyle w:val="a9"/>
        <w:spacing w:after="0" w:line="240" w:lineRule="auto"/>
        <w:ind w:left="0"/>
        <w:jc w:val="center"/>
        <w:rPr>
          <w:rFonts w:ascii="Times New Roman" w:hAnsi="Times New Roman" w:cs="Times New Roman"/>
          <w:b/>
          <w:bCs/>
          <w:sz w:val="20"/>
          <w:szCs w:val="24"/>
        </w:rPr>
      </w:pPr>
    </w:p>
    <w:p w:rsidR="00FA01CD" w:rsidRPr="00D544C2" w:rsidRDefault="00FA01CD" w:rsidP="00FA01CD">
      <w:pPr>
        <w:spacing w:after="0" w:line="240" w:lineRule="auto"/>
        <w:ind w:firstLine="709"/>
        <w:jc w:val="both"/>
        <w:rPr>
          <w:rFonts w:ascii="Times New Roman" w:hAnsi="Times New Roman" w:cs="Times New Roman"/>
          <w:sz w:val="24"/>
          <w:szCs w:val="24"/>
          <w:lang w:eastAsia="zh-CN"/>
        </w:rPr>
      </w:pPr>
      <w:r w:rsidRPr="00D544C2">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w:t>
      </w:r>
      <w:r w:rsidRPr="00D544C2">
        <w:rPr>
          <w:rFonts w:ascii="Times New Roman" w:hAnsi="Times New Roman" w:cs="Times New Roman"/>
          <w:bCs/>
          <w:color w:val="000000"/>
          <w:sz w:val="24"/>
          <w:szCs w:val="24"/>
        </w:rPr>
        <w:t xml:space="preserve"> </w:t>
      </w:r>
      <w:r>
        <w:rPr>
          <w:rFonts w:ascii="Times New Roman" w:hAnsi="Times New Roman" w:cs="Times New Roman"/>
          <w:sz w:val="24"/>
          <w:szCs w:val="24"/>
        </w:rPr>
        <w:t>«Радиометр поисковый»</w:t>
      </w:r>
      <w:r w:rsidRPr="004526A3">
        <w:rPr>
          <w:rFonts w:ascii="Times New Roman" w:hAnsi="Times New Roman" w:cs="Times New Roman"/>
          <w:sz w:val="24"/>
          <w:szCs w:val="24"/>
          <w:lang w:eastAsia="zh-CN"/>
        </w:rPr>
        <w:t xml:space="preserve"> </w:t>
      </w:r>
      <w:r w:rsidRPr="00D544C2">
        <w:rPr>
          <w:rFonts w:ascii="Times New Roman" w:hAnsi="Times New Roman" w:cs="Times New Roman"/>
          <w:sz w:val="24"/>
          <w:szCs w:val="24"/>
          <w:lang w:eastAsia="zh-CN"/>
        </w:rPr>
        <w:t>(далее – Товар).</w:t>
      </w:r>
    </w:p>
    <w:p w:rsidR="00FA01CD" w:rsidRPr="00D544C2" w:rsidRDefault="00FA01CD" w:rsidP="00FA01CD">
      <w:pPr>
        <w:spacing w:after="0" w:line="240" w:lineRule="auto"/>
        <w:ind w:firstLine="709"/>
        <w:jc w:val="both"/>
        <w:rPr>
          <w:rFonts w:ascii="Times New Roman" w:hAnsi="Times New Roman" w:cs="Times New Roman"/>
          <w:sz w:val="24"/>
          <w:szCs w:val="24"/>
          <w:lang w:eastAsia="zh-CN"/>
        </w:rPr>
      </w:pPr>
      <w:r w:rsidRPr="00D544C2">
        <w:rPr>
          <w:rFonts w:ascii="Times New Roman" w:hAnsi="Times New Roman" w:cs="Times New Roman"/>
          <w:sz w:val="24"/>
          <w:szCs w:val="24"/>
          <w:lang w:eastAsia="zh-CN"/>
        </w:rPr>
        <w:t>1.2. Полное наименование, единицы измерения, цена, стоимость и количество Товара указаны в Спецификации (Приложение № 1 к Договору), являющейся неотъемлемой частью Договора.</w:t>
      </w:r>
    </w:p>
    <w:p w:rsidR="00FA01CD" w:rsidRPr="00D544C2" w:rsidRDefault="00FA01CD" w:rsidP="00FA01CD">
      <w:pPr>
        <w:spacing w:after="0" w:line="240" w:lineRule="auto"/>
        <w:ind w:firstLine="709"/>
        <w:jc w:val="both"/>
        <w:rPr>
          <w:rFonts w:ascii="Times New Roman" w:hAnsi="Times New Roman" w:cs="Times New Roman"/>
          <w:sz w:val="24"/>
          <w:szCs w:val="24"/>
          <w:lang w:eastAsia="zh-CN"/>
        </w:rPr>
      </w:pPr>
      <w:r w:rsidRPr="00D544C2">
        <w:rPr>
          <w:rFonts w:ascii="Times New Roman" w:hAnsi="Times New Roman" w:cs="Times New Roman"/>
          <w:sz w:val="24"/>
          <w:szCs w:val="24"/>
          <w:lang w:eastAsia="zh-CN"/>
        </w:rPr>
        <w:t>1.3. Описание, технические характеристики и гарантийный срок Товара указаны в Техническом задании (Приложение № 2 к Договору), являющемся неотъемлемой частью Договора.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p>
    <w:p w:rsidR="00FA01CD" w:rsidRPr="007841B6" w:rsidRDefault="00FA01CD" w:rsidP="00FA01CD">
      <w:pPr>
        <w:autoSpaceDE w:val="0"/>
        <w:spacing w:after="0" w:line="240" w:lineRule="auto"/>
        <w:ind w:left="709"/>
        <w:jc w:val="center"/>
        <w:rPr>
          <w:rFonts w:ascii="Times New Roman" w:eastAsia="Times New Roman" w:hAnsi="Times New Roman" w:cs="Times New Roman"/>
          <w:b/>
          <w:bCs/>
          <w:sz w:val="24"/>
          <w:szCs w:val="24"/>
          <w:lang w:eastAsia="ar-SA"/>
        </w:rPr>
      </w:pPr>
      <w:r w:rsidRPr="007841B6">
        <w:rPr>
          <w:rFonts w:ascii="Times New Roman" w:eastAsia="Times New Roman" w:hAnsi="Times New Roman" w:cs="Times New Roman"/>
          <w:b/>
          <w:bCs/>
          <w:sz w:val="24"/>
          <w:szCs w:val="24"/>
          <w:lang w:eastAsia="ar-SA"/>
        </w:rPr>
        <w:t>2. Порядок и срок поставки Товара</w:t>
      </w:r>
    </w:p>
    <w:p w:rsidR="00FA01CD" w:rsidRPr="001A65F7" w:rsidRDefault="00FA01CD" w:rsidP="00FA01CD">
      <w:pPr>
        <w:autoSpaceDE w:val="0"/>
        <w:spacing w:after="0" w:line="240" w:lineRule="auto"/>
        <w:rPr>
          <w:rFonts w:ascii="Times New Roman" w:eastAsia="Times New Roman" w:hAnsi="Times New Roman" w:cs="Times New Roman"/>
          <w:b/>
          <w:bCs/>
          <w:sz w:val="20"/>
          <w:szCs w:val="24"/>
          <w:lang w:eastAsia="ar-SA"/>
        </w:rPr>
      </w:pP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2.1. </w:t>
      </w:r>
      <w:r w:rsidRPr="007C29C4">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Поставщиком</w:t>
      </w:r>
      <w:r w:rsidRPr="007C29C4">
        <w:rPr>
          <w:rFonts w:ascii="Times New Roman" w:hAnsi="Times New Roman" w:cs="Times New Roman"/>
          <w:sz w:val="24"/>
          <w:szCs w:val="24"/>
        </w:rPr>
        <w:t xml:space="preserve"> </w:t>
      </w:r>
      <w:r w:rsidRPr="007C29C4">
        <w:rPr>
          <w:rFonts w:ascii="Times New Roman" w:hAnsi="Times New Roman" w:cs="Times New Roman"/>
          <w:sz w:val="24"/>
          <w:szCs w:val="24"/>
          <w:lang w:eastAsia="zh-CN"/>
        </w:rPr>
        <w:t>в течение</w:t>
      </w:r>
      <w:r>
        <w:rPr>
          <w:rFonts w:ascii="Times New Roman" w:hAnsi="Times New Roman" w:cs="Times New Roman"/>
          <w:sz w:val="24"/>
          <w:szCs w:val="24"/>
          <w:lang w:eastAsia="zh-CN"/>
        </w:rPr>
        <w:t xml:space="preserve"> 90</w:t>
      </w:r>
      <w:r w:rsidRPr="007C29C4">
        <w:rPr>
          <w:rFonts w:ascii="Times New Roman" w:hAnsi="Times New Roman" w:cs="Times New Roman"/>
          <w:sz w:val="24"/>
          <w:szCs w:val="24"/>
          <w:lang w:eastAsia="zh-CN"/>
        </w:rPr>
        <w:t> (</w:t>
      </w:r>
      <w:r>
        <w:rPr>
          <w:rFonts w:ascii="Times New Roman" w:hAnsi="Times New Roman" w:cs="Times New Roman"/>
          <w:sz w:val="24"/>
          <w:szCs w:val="24"/>
          <w:lang w:eastAsia="zh-CN"/>
        </w:rPr>
        <w:t>девяноста</w:t>
      </w:r>
      <w:r w:rsidRPr="007C29C4">
        <w:rPr>
          <w:rFonts w:ascii="Times New Roman" w:hAnsi="Times New Roman" w:cs="Times New Roman"/>
          <w:sz w:val="24"/>
          <w:szCs w:val="24"/>
          <w:lang w:eastAsia="zh-CN"/>
        </w:rPr>
        <w:t>) календарных дней</w:t>
      </w:r>
      <w:r>
        <w:rPr>
          <w:rFonts w:ascii="Times New Roman" w:hAnsi="Times New Roman" w:cs="Times New Roman"/>
          <w:sz w:val="24"/>
          <w:szCs w:val="24"/>
          <w:lang w:eastAsia="zh-CN"/>
        </w:rPr>
        <w:t xml:space="preserve"> с момента оплаты аванса,</w:t>
      </w:r>
      <w:r w:rsidRPr="007841B6">
        <w:rPr>
          <w:rFonts w:ascii="Times New Roman" w:hAnsi="Times New Roman" w:cs="Times New Roman"/>
          <w:sz w:val="24"/>
          <w:szCs w:val="24"/>
          <w:lang w:eastAsia="zh-CN"/>
        </w:rPr>
        <w:t xml:space="preserve"> при этом поставка Товара партиями не допускается.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2.2. Доставка Товара по адресу: г. Москва, 2-ой Магистральный тупик, д. 7А, стр. 1. осуществляется транспортом Поставщика и включена в стоимость Товара.</w:t>
      </w:r>
    </w:p>
    <w:p w:rsidR="00FA01CD" w:rsidRPr="007841B6" w:rsidRDefault="00FA01CD" w:rsidP="00FA01CD">
      <w:pPr>
        <w:pStyle w:val="a7"/>
        <w:spacing w:after="0" w:line="240" w:lineRule="auto"/>
        <w:ind w:left="0"/>
        <w:jc w:val="center"/>
        <w:rPr>
          <w:rFonts w:ascii="Times New Roman" w:hAnsi="Times New Roman" w:cs="Times New Roman"/>
          <w:b/>
          <w:bCs/>
          <w:sz w:val="24"/>
          <w:szCs w:val="24"/>
        </w:rPr>
      </w:pPr>
    </w:p>
    <w:p w:rsidR="00FA01CD" w:rsidRPr="007841B6" w:rsidRDefault="00FA01CD" w:rsidP="00FA01CD">
      <w:pPr>
        <w:pStyle w:val="a7"/>
        <w:spacing w:after="0" w:line="240" w:lineRule="auto"/>
        <w:ind w:left="0"/>
        <w:jc w:val="center"/>
        <w:rPr>
          <w:rFonts w:ascii="Times New Roman" w:hAnsi="Times New Roman" w:cs="Times New Roman"/>
          <w:b/>
          <w:bCs/>
          <w:sz w:val="24"/>
          <w:szCs w:val="24"/>
        </w:rPr>
      </w:pPr>
      <w:r w:rsidRPr="007841B6">
        <w:rPr>
          <w:rFonts w:ascii="Times New Roman" w:hAnsi="Times New Roman" w:cs="Times New Roman"/>
          <w:b/>
          <w:bCs/>
          <w:sz w:val="24"/>
          <w:szCs w:val="24"/>
        </w:rPr>
        <w:t>3. Порядок приемки Товара/ Переход права собственности на Товар</w:t>
      </w:r>
    </w:p>
    <w:p w:rsidR="00FA01CD" w:rsidRPr="001A65F7" w:rsidRDefault="00FA01CD" w:rsidP="00FA01CD">
      <w:pPr>
        <w:pStyle w:val="a7"/>
        <w:spacing w:after="0" w:line="240" w:lineRule="auto"/>
        <w:ind w:left="0"/>
        <w:jc w:val="center"/>
        <w:rPr>
          <w:rFonts w:ascii="Times New Roman" w:hAnsi="Times New Roman" w:cs="Times New Roman"/>
          <w:b/>
          <w:bCs/>
          <w:sz w:val="20"/>
          <w:szCs w:val="24"/>
        </w:rPr>
      </w:pP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3.1. Поставщик информирует Покупателя о готовности</w:t>
      </w:r>
      <w:r>
        <w:rPr>
          <w:rFonts w:ascii="Times New Roman" w:hAnsi="Times New Roman" w:cs="Times New Roman"/>
          <w:sz w:val="24"/>
          <w:szCs w:val="24"/>
        </w:rPr>
        <w:t xml:space="preserve"> к отгрузке Товара по телефону </w:t>
      </w:r>
      <w:r w:rsidRPr="007841B6">
        <w:rPr>
          <w:rFonts w:ascii="Times New Roman" w:hAnsi="Times New Roman" w:cs="Times New Roman"/>
          <w:sz w:val="24"/>
          <w:szCs w:val="24"/>
        </w:rPr>
        <w:t>+7</w:t>
      </w:r>
      <w:r>
        <w:rPr>
          <w:rFonts w:ascii="Times New Roman" w:hAnsi="Times New Roman" w:cs="Times New Roman"/>
          <w:sz w:val="24"/>
          <w:szCs w:val="24"/>
        </w:rPr>
        <w:t xml:space="preserve"> </w:t>
      </w:r>
      <w:r w:rsidRPr="007841B6">
        <w:rPr>
          <w:rFonts w:ascii="Times New Roman" w:hAnsi="Times New Roman" w:cs="Times New Roman"/>
          <w:sz w:val="24"/>
          <w:szCs w:val="24"/>
        </w:rPr>
        <w:t xml:space="preserve">(499) 256-25-60 и </w:t>
      </w:r>
      <w:r w:rsidRPr="007841B6">
        <w:rPr>
          <w:rFonts w:ascii="Times New Roman" w:hAnsi="Times New Roman" w:cs="Times New Roman"/>
          <w:sz w:val="24"/>
          <w:szCs w:val="24"/>
          <w:lang w:eastAsia="zh-CN"/>
        </w:rPr>
        <w:t xml:space="preserve">электронной почте </w:t>
      </w:r>
      <w:r w:rsidRPr="007841B6">
        <w:rPr>
          <w:rFonts w:ascii="Times New Roman" w:hAnsi="Times New Roman" w:cs="Times New Roman"/>
          <w:sz w:val="24"/>
          <w:szCs w:val="24"/>
          <w:lang w:val="en-US" w:eastAsia="zh-CN"/>
        </w:rPr>
        <w:t>poy</w:t>
      </w:r>
      <w:r w:rsidRPr="007841B6">
        <w:rPr>
          <w:rFonts w:ascii="Times New Roman" w:hAnsi="Times New Roman" w:cs="Times New Roman"/>
          <w:sz w:val="24"/>
          <w:szCs w:val="24"/>
          <w:lang w:eastAsia="zh-CN"/>
        </w:rPr>
        <w:t>75@</w:t>
      </w:r>
      <w:r w:rsidRPr="007841B6">
        <w:rPr>
          <w:rFonts w:ascii="Times New Roman" w:hAnsi="Times New Roman" w:cs="Times New Roman"/>
          <w:sz w:val="24"/>
          <w:szCs w:val="24"/>
          <w:lang w:val="en-US" w:eastAsia="zh-CN"/>
        </w:rPr>
        <w:t>mail</w:t>
      </w:r>
      <w:r w:rsidRPr="007841B6">
        <w:rPr>
          <w:rFonts w:ascii="Times New Roman" w:hAnsi="Times New Roman" w:cs="Times New Roman"/>
          <w:sz w:val="24"/>
          <w:szCs w:val="24"/>
          <w:lang w:eastAsia="zh-CN"/>
        </w:rPr>
        <w:t>.</w:t>
      </w:r>
      <w:r w:rsidRPr="007841B6">
        <w:rPr>
          <w:rFonts w:ascii="Times New Roman" w:hAnsi="Times New Roman" w:cs="Times New Roman"/>
          <w:sz w:val="24"/>
          <w:szCs w:val="24"/>
          <w:lang w:val="en-US" w:eastAsia="zh-CN"/>
        </w:rPr>
        <w:t>ru</w:t>
      </w:r>
      <w:r w:rsidRPr="007841B6">
        <w:rPr>
          <w:rFonts w:ascii="Times New Roman" w:hAnsi="Times New Roman" w:cs="Times New Roman"/>
          <w:sz w:val="24"/>
          <w:szCs w:val="24"/>
        </w:rPr>
        <w:t xml:space="preserve"> за 1 (один) день до предполагаемой даты поставки. </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3.2. При получении Товара представителю Покупателя передаются оригиналы:</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 счета; </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товарной накладной (форма ТОРГ-12), счета-фактуры или универсального передаточного документа (далее - УПД);</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заверенные копии сертификатов качества или соответствия установленного образца на Товар.</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3.3. Факт приемки Товара Покупателем подтверждается подписью представителя Покупателя в товарной накладной или УПД. </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счета-фактуры или УПД и копий сертификатов качества или соответствия установленного образца на поставляемый Товар.</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3.5. Приемка Товара по количеству осуществляется в момент разгрузки Товара по адресу Покупателя.</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lastRenderedPageBreak/>
        <w:t>3.</w:t>
      </w:r>
      <w:r>
        <w:rPr>
          <w:rFonts w:ascii="Times New Roman" w:hAnsi="Times New Roman" w:cs="Times New Roman"/>
          <w:sz w:val="24"/>
          <w:szCs w:val="24"/>
        </w:rPr>
        <w:t>6</w:t>
      </w:r>
      <w:r w:rsidRPr="007841B6">
        <w:rPr>
          <w:rFonts w:ascii="Times New Roman" w:hAnsi="Times New Roman" w:cs="Times New Roman"/>
          <w:sz w:val="24"/>
          <w:szCs w:val="24"/>
        </w:rPr>
        <w:t>. В случае мотивированного отказа Покупателя от приемки Товара</w:t>
      </w:r>
      <w:r>
        <w:rPr>
          <w:rFonts w:ascii="Times New Roman" w:hAnsi="Times New Roman" w:cs="Times New Roman"/>
          <w:sz w:val="24"/>
          <w:szCs w:val="24"/>
        </w:rPr>
        <w:t xml:space="preserve"> и подписания товарной накладной или УПД</w:t>
      </w:r>
      <w:r w:rsidRPr="007841B6">
        <w:rPr>
          <w:rFonts w:ascii="Times New Roman" w:hAnsi="Times New Roman" w:cs="Times New Roman"/>
          <w:sz w:val="24"/>
          <w:szCs w:val="24"/>
        </w:rPr>
        <w:t>, Поставщик обязан в течение 2 (двух) рабочих дней устранить несоответствие Товара условиям Договора и повторно направить Покупателю товарную накладную, счет-фактуру или УПД.</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w:t>
      </w:r>
      <w:r>
        <w:rPr>
          <w:rFonts w:ascii="Times New Roman" w:hAnsi="Times New Roman" w:cs="Times New Roman"/>
          <w:sz w:val="24"/>
          <w:szCs w:val="24"/>
        </w:rPr>
        <w:t>7</w:t>
      </w:r>
      <w:r w:rsidRPr="007841B6">
        <w:rPr>
          <w:rFonts w:ascii="Times New Roman" w:hAnsi="Times New Roman" w:cs="Times New Roman"/>
          <w:sz w:val="24"/>
          <w:szCs w:val="24"/>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или УПД.</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w:t>
      </w:r>
      <w:r>
        <w:rPr>
          <w:rFonts w:ascii="Times New Roman" w:hAnsi="Times New Roman" w:cs="Times New Roman"/>
          <w:sz w:val="24"/>
          <w:szCs w:val="24"/>
        </w:rPr>
        <w:t>8</w:t>
      </w:r>
      <w:r w:rsidRPr="007841B6">
        <w:rPr>
          <w:rFonts w:ascii="Times New Roman" w:hAnsi="Times New Roman" w:cs="Times New Roman"/>
          <w:sz w:val="24"/>
          <w:szCs w:val="24"/>
        </w:rPr>
        <w:t>. Когда Покупатель в соответствии с законом, иными правовыми актами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3.</w:t>
      </w:r>
      <w:r>
        <w:rPr>
          <w:rFonts w:ascii="Times New Roman" w:hAnsi="Times New Roman" w:cs="Times New Roman"/>
          <w:sz w:val="24"/>
          <w:szCs w:val="24"/>
        </w:rPr>
        <w:t>9</w:t>
      </w:r>
      <w:r w:rsidRPr="007841B6">
        <w:rPr>
          <w:rFonts w:ascii="Times New Roman" w:hAnsi="Times New Roman" w:cs="Times New Roman"/>
          <w:sz w:val="24"/>
          <w:szCs w:val="24"/>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A01CD" w:rsidRPr="007841B6" w:rsidRDefault="00FA01CD" w:rsidP="00FA01CD">
      <w:pPr>
        <w:spacing w:after="0" w:line="240" w:lineRule="auto"/>
        <w:jc w:val="both"/>
        <w:rPr>
          <w:rFonts w:ascii="Times New Roman" w:hAnsi="Times New Roman" w:cs="Times New Roman"/>
          <w:sz w:val="24"/>
          <w:szCs w:val="24"/>
        </w:rPr>
      </w:pPr>
    </w:p>
    <w:p w:rsidR="00FA01CD" w:rsidRPr="007841B6" w:rsidRDefault="00FA01CD" w:rsidP="00FA01CD">
      <w:pPr>
        <w:spacing w:after="0" w:line="240" w:lineRule="auto"/>
        <w:jc w:val="center"/>
        <w:rPr>
          <w:rFonts w:ascii="Times New Roman" w:hAnsi="Times New Roman" w:cs="Times New Roman"/>
          <w:b/>
          <w:sz w:val="24"/>
          <w:szCs w:val="24"/>
          <w:lang w:eastAsia="zh-CN"/>
        </w:rPr>
      </w:pPr>
      <w:r w:rsidRPr="007841B6">
        <w:rPr>
          <w:rFonts w:ascii="Times New Roman" w:hAnsi="Times New Roman" w:cs="Times New Roman"/>
          <w:b/>
          <w:sz w:val="24"/>
          <w:szCs w:val="24"/>
          <w:lang w:eastAsia="zh-CN"/>
        </w:rPr>
        <w:t>4. Качество Товара/Тара и упаковка</w:t>
      </w:r>
    </w:p>
    <w:p w:rsidR="00FA01CD" w:rsidRPr="001A65F7" w:rsidRDefault="00FA01CD" w:rsidP="00FA01CD">
      <w:pPr>
        <w:spacing w:after="0" w:line="240" w:lineRule="auto"/>
        <w:jc w:val="center"/>
        <w:rPr>
          <w:rFonts w:ascii="Times New Roman" w:hAnsi="Times New Roman" w:cs="Times New Roman"/>
          <w:b/>
          <w:sz w:val="20"/>
          <w:szCs w:val="24"/>
          <w:lang w:eastAsia="zh-CN"/>
        </w:rPr>
      </w:pP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4.3. Качество Товара должно соответствовать требованиям Договора и требованиям, обычно предъявляемым к </w:t>
      </w:r>
      <w:r>
        <w:rPr>
          <w:rFonts w:ascii="Times New Roman" w:hAnsi="Times New Roman" w:cs="Times New Roman"/>
          <w:sz w:val="24"/>
          <w:szCs w:val="24"/>
          <w:lang w:eastAsia="zh-CN"/>
        </w:rPr>
        <w:t>т</w:t>
      </w:r>
      <w:r w:rsidRPr="007841B6">
        <w:rPr>
          <w:rFonts w:ascii="Times New Roman" w:hAnsi="Times New Roman" w:cs="Times New Roman"/>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p>
    <w:p w:rsidR="00FA01CD" w:rsidRPr="007841B6" w:rsidRDefault="00FA01CD" w:rsidP="00FA01CD">
      <w:pPr>
        <w:pStyle w:val="a7"/>
        <w:autoSpaceDE w:val="0"/>
        <w:spacing w:after="0" w:line="240" w:lineRule="auto"/>
        <w:ind w:left="0"/>
        <w:jc w:val="center"/>
        <w:rPr>
          <w:rFonts w:ascii="Times New Roman" w:eastAsia="Times New Roman" w:hAnsi="Times New Roman" w:cs="Times New Roman"/>
          <w:b/>
          <w:bCs/>
          <w:sz w:val="24"/>
          <w:szCs w:val="24"/>
          <w:lang w:eastAsia="ar-SA"/>
        </w:rPr>
      </w:pPr>
      <w:r w:rsidRPr="007841B6">
        <w:rPr>
          <w:rFonts w:ascii="Times New Roman" w:hAnsi="Times New Roman" w:cs="Times New Roman"/>
          <w:b/>
          <w:bCs/>
          <w:sz w:val="24"/>
          <w:szCs w:val="24"/>
        </w:rPr>
        <w:t>5</w:t>
      </w:r>
      <w:r w:rsidRPr="007841B6">
        <w:rPr>
          <w:rFonts w:ascii="Times New Roman" w:eastAsia="Times New Roman" w:hAnsi="Times New Roman" w:cs="Times New Roman"/>
          <w:b/>
          <w:bCs/>
          <w:sz w:val="24"/>
          <w:szCs w:val="24"/>
          <w:lang w:eastAsia="ar-SA"/>
        </w:rPr>
        <w:t>. Цена Договора и условия оплаты</w:t>
      </w:r>
    </w:p>
    <w:p w:rsidR="00FA01CD" w:rsidRPr="001A65F7" w:rsidRDefault="00FA01CD" w:rsidP="00FA01CD">
      <w:pPr>
        <w:pStyle w:val="a7"/>
        <w:autoSpaceDE w:val="0"/>
        <w:spacing w:after="0" w:line="240" w:lineRule="auto"/>
        <w:ind w:left="0"/>
        <w:jc w:val="center"/>
        <w:rPr>
          <w:rFonts w:ascii="Times New Roman" w:eastAsia="Times New Roman" w:hAnsi="Times New Roman" w:cs="Times New Roman"/>
          <w:b/>
          <w:bCs/>
          <w:sz w:val="20"/>
          <w:szCs w:val="24"/>
          <w:lang w:eastAsia="ar-SA"/>
        </w:rPr>
      </w:pPr>
    </w:p>
    <w:p w:rsidR="00FA01CD" w:rsidRPr="007841B6" w:rsidRDefault="00FA01CD" w:rsidP="00FA01CD">
      <w:pPr>
        <w:spacing w:after="0" w:line="240" w:lineRule="auto"/>
        <w:ind w:firstLine="709"/>
        <w:jc w:val="both"/>
        <w:rPr>
          <w:rFonts w:ascii="Times New Roman" w:hAnsi="Times New Roman" w:cs="Times New Roman"/>
          <w:sz w:val="24"/>
          <w:szCs w:val="24"/>
          <w:highlight w:val="yellow"/>
          <w:lang w:eastAsia="zh-CN"/>
        </w:rPr>
      </w:pPr>
      <w:r w:rsidRPr="007841B6">
        <w:rPr>
          <w:rFonts w:ascii="Times New Roman" w:hAnsi="Times New Roman" w:cs="Times New Roman"/>
          <w:sz w:val="24"/>
          <w:szCs w:val="24"/>
          <w:lang w:eastAsia="zh-CN"/>
        </w:rPr>
        <w:t>5.1. Цена Договора в соответствии со Спецификацией составляет: _____(_____) рублей ___ копеек, в том числе НДС 20%: _____ ( ____ ) рублей ___ копеек.</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A01CD" w:rsidRPr="007841B6" w:rsidRDefault="00FA01CD" w:rsidP="00FA01CD">
      <w:pPr>
        <w:widowControl w:val="0"/>
        <w:spacing w:after="0" w:line="240" w:lineRule="auto"/>
        <w:ind w:firstLine="708"/>
        <w:jc w:val="both"/>
        <w:rPr>
          <w:rFonts w:ascii="Times New Roman" w:hAnsi="Times New Roman" w:cs="Times New Roman"/>
          <w:sz w:val="24"/>
          <w:szCs w:val="24"/>
        </w:rPr>
      </w:pPr>
      <w:r w:rsidRPr="007841B6">
        <w:rPr>
          <w:rFonts w:ascii="Times New Roman" w:hAnsi="Times New Roman" w:cs="Times New Roman"/>
          <w:sz w:val="24"/>
          <w:szCs w:val="24"/>
          <w:lang w:eastAsia="zh-CN"/>
        </w:rPr>
        <w:t xml:space="preserve">5.3. </w:t>
      </w:r>
      <w:r w:rsidRPr="007841B6">
        <w:rPr>
          <w:rFonts w:ascii="Times New Roman" w:hAnsi="Times New Roman" w:cs="Times New Roman"/>
          <w:sz w:val="24"/>
          <w:szCs w:val="24"/>
        </w:rPr>
        <w:t>Цена Договора является твердой, определена на весь срок его действия и не подлежит изменению.</w:t>
      </w:r>
    </w:p>
    <w:p w:rsidR="00FA01CD" w:rsidRDefault="00FA01CD" w:rsidP="0029404A">
      <w:pPr>
        <w:widowControl w:val="0"/>
        <w:spacing w:after="0" w:line="240" w:lineRule="auto"/>
        <w:ind w:firstLine="708"/>
        <w:jc w:val="both"/>
        <w:rPr>
          <w:rFonts w:ascii="Times New Roman" w:hAnsi="Times New Roman" w:cs="Times New Roman"/>
          <w:sz w:val="24"/>
          <w:szCs w:val="24"/>
        </w:rPr>
      </w:pPr>
      <w:r w:rsidRPr="0029404A">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Pr="002E2866">
        <w:rPr>
          <w:rFonts w:ascii="Times New Roman" w:hAnsi="Times New Roman" w:cs="Times New Roman"/>
          <w:sz w:val="24"/>
          <w:szCs w:val="24"/>
        </w:rPr>
        <w:t>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29404A" w:rsidRPr="002E2866" w:rsidRDefault="0029404A" w:rsidP="0029404A">
      <w:pPr>
        <w:widowControl w:val="0"/>
        <w:spacing w:after="0" w:line="240" w:lineRule="auto"/>
        <w:ind w:firstLine="708"/>
        <w:jc w:val="both"/>
        <w:rPr>
          <w:rFonts w:ascii="Times New Roman" w:hAnsi="Times New Roman" w:cs="Times New Roman"/>
          <w:sz w:val="24"/>
          <w:szCs w:val="24"/>
        </w:rPr>
      </w:pPr>
      <w:r w:rsidRPr="0029404A">
        <w:rPr>
          <w:rFonts w:ascii="Times New Roman" w:hAnsi="Times New Roman" w:cs="Times New Roman"/>
          <w:sz w:val="24"/>
          <w:szCs w:val="24"/>
        </w:rPr>
        <w:lastRenderedPageBreak/>
        <w:t>Кроме того, если поставляемый Товар включен в единый реестр российской радиоэлектронной продукции (далее – Реестр), то при поставке Товара не допускается замена такого Товара на товар, не включенный в Реестр.</w:t>
      </w:r>
    </w:p>
    <w:p w:rsidR="00FA01CD" w:rsidRPr="002E2866" w:rsidRDefault="00FA01CD" w:rsidP="00FA01CD">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2E2866">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5.4. Порядок оплаты: </w:t>
      </w:r>
    </w:p>
    <w:p w:rsidR="00FA01CD" w:rsidRPr="007841B6" w:rsidRDefault="00FA01CD" w:rsidP="00FA01CD">
      <w:pPr>
        <w:widowControl w:val="0"/>
        <w:tabs>
          <w:tab w:val="left" w:pos="0"/>
        </w:tabs>
        <w:autoSpaceDE w:val="0"/>
        <w:spacing w:after="0" w:line="240" w:lineRule="auto"/>
        <w:ind w:firstLine="680"/>
        <w:jc w:val="both"/>
        <w:rPr>
          <w:rFonts w:ascii="Times New Roman" w:hAnsi="Times New Roman" w:cs="Times New Roman"/>
          <w:sz w:val="24"/>
          <w:szCs w:val="24"/>
        </w:rPr>
      </w:pPr>
      <w:r w:rsidRPr="007841B6">
        <w:rPr>
          <w:rFonts w:ascii="Times New Roman" w:hAnsi="Times New Roman" w:cs="Times New Roman"/>
          <w:sz w:val="24"/>
          <w:szCs w:val="24"/>
        </w:rPr>
        <w:t xml:space="preserve">Покупатель перечисляет аванс в размере 30% (тридцати процентов) от общей стоимости Договора, что составляет ___рублей (___), в том числе НДС 20%: ____ (___) рублей ___ копеек на основании счета Поставщика в течение </w:t>
      </w:r>
      <w:r w:rsidRPr="007841B6">
        <w:rPr>
          <w:rFonts w:ascii="Times New Roman" w:hAnsi="Times New Roman" w:cs="Times New Roman"/>
          <w:sz w:val="24"/>
          <w:szCs w:val="24"/>
        </w:rPr>
        <w:br/>
      </w:r>
      <w:r>
        <w:rPr>
          <w:rFonts w:ascii="Times New Roman" w:hAnsi="Times New Roman" w:cs="Times New Roman"/>
          <w:sz w:val="24"/>
          <w:szCs w:val="24"/>
        </w:rPr>
        <w:t>5</w:t>
      </w:r>
      <w:r w:rsidRPr="007841B6">
        <w:rPr>
          <w:rFonts w:ascii="Times New Roman" w:hAnsi="Times New Roman" w:cs="Times New Roman"/>
          <w:sz w:val="24"/>
          <w:szCs w:val="24"/>
        </w:rPr>
        <w:t xml:space="preserve"> (</w:t>
      </w:r>
      <w:r>
        <w:rPr>
          <w:rFonts w:ascii="Times New Roman" w:hAnsi="Times New Roman" w:cs="Times New Roman"/>
          <w:sz w:val="24"/>
          <w:szCs w:val="24"/>
        </w:rPr>
        <w:t>пяти</w:t>
      </w:r>
      <w:r w:rsidRPr="007841B6">
        <w:rPr>
          <w:rFonts w:ascii="Times New Roman" w:hAnsi="Times New Roman" w:cs="Times New Roman"/>
          <w:sz w:val="24"/>
          <w:szCs w:val="24"/>
        </w:rPr>
        <w:t xml:space="preserve">) банковских дней с момента заключения Договора, при этом, если цена Договора больше 1,00 млн. руб., Поставщик обязан предоставить Покупателю счет-фактуру на авансовый платеж в 3-х дневный срок после поступления аванса на его расчетный счет. </w:t>
      </w:r>
    </w:p>
    <w:p w:rsidR="00FA01CD" w:rsidRPr="007841B6" w:rsidRDefault="00FA01CD" w:rsidP="00FA01CD">
      <w:pPr>
        <w:widowControl w:val="0"/>
        <w:tabs>
          <w:tab w:val="left" w:pos="0"/>
        </w:tabs>
        <w:autoSpaceDE w:val="0"/>
        <w:spacing w:after="0" w:line="240" w:lineRule="auto"/>
        <w:ind w:firstLine="680"/>
        <w:jc w:val="both"/>
        <w:rPr>
          <w:rFonts w:ascii="Times New Roman" w:hAnsi="Times New Roman" w:cs="Times New Roman"/>
          <w:sz w:val="24"/>
          <w:szCs w:val="24"/>
        </w:rPr>
      </w:pPr>
      <w:r w:rsidRPr="007841B6">
        <w:rPr>
          <w:rFonts w:ascii="Times New Roman" w:hAnsi="Times New Roman" w:cs="Times New Roman"/>
          <w:sz w:val="24"/>
          <w:szCs w:val="24"/>
        </w:rPr>
        <w:t xml:space="preserve">Окончательный расчет осуществляется за фактически поставленный и принятый Покупателем Товар, после выполнения Поставщиком всех условий Договора в полном объеме и предъявления оригинала счета, товарной накладной, счета-фактуры или УПД, а также заверенных копий сертификатов качества или соответствия установленного образца на Товар в течение 15 (пятнадцати) банковских дней.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5.5. Оплата за фактически поставленный и принятый Покупателем Товар производится в безналичном порядке в рублях, путем перечисления денежных средств на расчетный счет Поставщика</w:t>
      </w:r>
      <w:r w:rsidRPr="007841B6">
        <w:rPr>
          <w:rFonts w:ascii="Times New Roman" w:hAnsi="Times New Roman" w:cs="Times New Roman"/>
          <w:color w:val="00B050"/>
          <w:sz w:val="24"/>
          <w:szCs w:val="24"/>
          <w:lang w:eastAsia="zh-CN"/>
        </w:rPr>
        <w:t xml:space="preserve"> </w:t>
      </w:r>
      <w:r w:rsidRPr="007841B6">
        <w:rPr>
          <w:rFonts w:ascii="Times New Roman" w:hAnsi="Times New Roman" w:cs="Times New Roman"/>
          <w:sz w:val="24"/>
          <w:szCs w:val="24"/>
          <w:lang w:eastAsia="zh-CN"/>
        </w:rPr>
        <w:t>по ценам, указанным в Спецификации, которые фиксируются на момент</w:t>
      </w:r>
      <w:r w:rsidRPr="007841B6">
        <w:rPr>
          <w:rFonts w:ascii="Times New Roman" w:hAnsi="Times New Roman" w:cs="Times New Roman"/>
          <w:color w:val="00B050"/>
          <w:sz w:val="24"/>
          <w:szCs w:val="24"/>
          <w:lang w:eastAsia="zh-CN"/>
        </w:rPr>
        <w:t xml:space="preserve"> </w:t>
      </w:r>
      <w:r w:rsidRPr="007841B6">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FA01CD" w:rsidRPr="007841B6" w:rsidRDefault="00FA01CD" w:rsidP="00FA01CD">
      <w:pPr>
        <w:tabs>
          <w:tab w:val="left" w:pos="567"/>
        </w:tabs>
        <w:spacing w:after="0" w:line="240" w:lineRule="auto"/>
        <w:jc w:val="center"/>
        <w:rPr>
          <w:rFonts w:ascii="Times New Roman" w:hAnsi="Times New Roman" w:cs="Times New Roman"/>
          <w:b/>
          <w:bCs/>
          <w:sz w:val="24"/>
          <w:szCs w:val="24"/>
        </w:rPr>
      </w:pPr>
    </w:p>
    <w:p w:rsidR="00FA01CD" w:rsidRPr="007841B6" w:rsidRDefault="00FA01CD" w:rsidP="00FA01CD">
      <w:pPr>
        <w:tabs>
          <w:tab w:val="left" w:pos="567"/>
        </w:tabs>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6. Обязанности Сторон</w:t>
      </w:r>
    </w:p>
    <w:p w:rsidR="00FA01CD" w:rsidRPr="001A65F7" w:rsidRDefault="00FA01CD" w:rsidP="00FA01CD">
      <w:pPr>
        <w:tabs>
          <w:tab w:val="left" w:pos="567"/>
        </w:tabs>
        <w:spacing w:after="0" w:line="240" w:lineRule="auto"/>
        <w:jc w:val="center"/>
        <w:rPr>
          <w:rFonts w:ascii="Times New Roman" w:hAnsi="Times New Roman" w:cs="Times New Roman"/>
          <w:b/>
          <w:bCs/>
          <w:sz w:val="20"/>
          <w:szCs w:val="24"/>
        </w:rPr>
      </w:pP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 Поставщик обязан: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6.1.1. Поставить Товар в сроки, ассортименте, количестве и качестве, предусмотренные Договором.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6.1.2. 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на замену за свой счет не позднее </w:t>
      </w:r>
      <w:r w:rsidRPr="002F0BFC">
        <w:rPr>
          <w:rFonts w:ascii="Times New Roman" w:hAnsi="Times New Roman" w:cs="Times New Roman"/>
          <w:sz w:val="24"/>
          <w:szCs w:val="24"/>
          <w:lang w:eastAsia="zh-CN"/>
        </w:rPr>
        <w:br/>
      </w:r>
      <w:r w:rsidRPr="007841B6">
        <w:rPr>
          <w:rFonts w:ascii="Times New Roman" w:hAnsi="Times New Roman" w:cs="Times New Roman"/>
          <w:sz w:val="24"/>
          <w:szCs w:val="24"/>
          <w:lang w:eastAsia="zh-CN"/>
        </w:rPr>
        <w:t>1 (одного) рабочего дня  с момента его обнаружения.</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6.1.3. Поставить недостающее количество и ассортимент Товара в течение </w:t>
      </w:r>
      <w:r w:rsidRPr="007841B6">
        <w:rPr>
          <w:rFonts w:ascii="Times New Roman" w:hAnsi="Times New Roman" w:cs="Times New Roman"/>
          <w:sz w:val="24"/>
          <w:szCs w:val="24"/>
          <w:lang w:eastAsia="zh-CN"/>
        </w:rPr>
        <w:br/>
        <w:t xml:space="preserve">3 (трех) рабочих дней с момента получения требования Покупателя.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FA01CD" w:rsidRPr="00C42A04" w:rsidRDefault="00FA01CD" w:rsidP="00C42A04">
      <w:pPr>
        <w:spacing w:after="0" w:line="240" w:lineRule="auto"/>
        <w:ind w:firstLine="709"/>
        <w:jc w:val="both"/>
        <w:rPr>
          <w:rFonts w:ascii="Times New Roman" w:hAnsi="Times New Roman" w:cs="Times New Roman"/>
          <w:sz w:val="24"/>
          <w:szCs w:val="24"/>
          <w:lang w:eastAsia="zh-CN"/>
        </w:rPr>
      </w:pPr>
      <w:r w:rsidRPr="00C42A04">
        <w:rPr>
          <w:rFonts w:ascii="Times New Roman" w:hAnsi="Times New Roman" w:cs="Times New Roman"/>
          <w:sz w:val="24"/>
          <w:szCs w:val="24"/>
          <w:lang w:eastAsia="zh-CN"/>
        </w:rPr>
        <w:t>6.1.5. Передать вместе с Товаром документы, относящиеся к Товару.</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6.2. Поставщик вправе:</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6.2.2. Осуществить по согласованию с Покупателем досрочную поставку Товара.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6.3. Покупатель обязан:</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6.3.1. Обеспечить прием Товара.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6.3.2. Оплатить поставленный Товар на условиях, определенных Договором.</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6.4. Покупатель вправе: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FA01CD" w:rsidRPr="007841B6" w:rsidRDefault="00FA01CD" w:rsidP="00FA01CD">
      <w:pPr>
        <w:spacing w:after="0" w:line="240" w:lineRule="auto"/>
        <w:jc w:val="center"/>
        <w:rPr>
          <w:rFonts w:ascii="Times New Roman" w:hAnsi="Times New Roman" w:cs="Times New Roman"/>
          <w:b/>
          <w:bCs/>
          <w:sz w:val="24"/>
          <w:szCs w:val="24"/>
        </w:rPr>
      </w:pPr>
    </w:p>
    <w:p w:rsidR="00FA01CD" w:rsidRPr="00C3126E" w:rsidRDefault="00FA01CD" w:rsidP="00FA01CD">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7. Гарантийные обязательства</w:t>
      </w:r>
    </w:p>
    <w:p w:rsidR="00FA01CD" w:rsidRDefault="00FA01CD" w:rsidP="00FA01CD">
      <w:pPr>
        <w:spacing w:after="0" w:line="240" w:lineRule="auto"/>
        <w:ind w:firstLine="709"/>
        <w:jc w:val="both"/>
        <w:rPr>
          <w:rFonts w:ascii="Times New Roman" w:hAnsi="Times New Roman" w:cs="Times New Roman"/>
          <w:sz w:val="24"/>
          <w:szCs w:val="24"/>
          <w:lang w:eastAsia="zh-CN"/>
        </w:rPr>
      </w:pPr>
    </w:p>
    <w:p w:rsidR="00FA01CD" w:rsidRPr="007841B6" w:rsidRDefault="00FA01CD" w:rsidP="00FA01CD">
      <w:pPr>
        <w:spacing w:after="0" w:line="240" w:lineRule="auto"/>
        <w:ind w:firstLine="709"/>
        <w:jc w:val="both"/>
        <w:rPr>
          <w:rFonts w:ascii="Times New Roman" w:hAnsi="Times New Roman" w:cs="Times New Roman"/>
          <w:color w:val="C00000"/>
          <w:sz w:val="24"/>
          <w:szCs w:val="24"/>
          <w:lang w:eastAsia="zh-CN"/>
        </w:rPr>
      </w:pPr>
      <w:r w:rsidRPr="007841B6">
        <w:rPr>
          <w:rFonts w:ascii="Times New Roman" w:hAnsi="Times New Roman" w:cs="Times New Roman"/>
          <w:sz w:val="24"/>
          <w:szCs w:val="24"/>
          <w:lang w:eastAsia="zh-CN"/>
        </w:rPr>
        <w:lastRenderedPageBreak/>
        <w:t xml:space="preserve">7.1. Поставщик гарантирует, что поставляемый по Договору Товар является новым, не бывшим в употреблении, изготовлен не ранее 2019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Товара и документов, предусмотренных Договором. </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7.2. Гарантийный срок на Товар указан в Техническом задании Договора.</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p>
    <w:p w:rsidR="00FA01CD" w:rsidRPr="00C3126E" w:rsidRDefault="00FA01CD" w:rsidP="00FA01CD">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 xml:space="preserve">8. Ответственность Сторон </w:t>
      </w:r>
    </w:p>
    <w:p w:rsidR="00FA01CD" w:rsidRDefault="00FA01CD" w:rsidP="00FA01CD">
      <w:pPr>
        <w:spacing w:after="0" w:line="240" w:lineRule="auto"/>
        <w:ind w:firstLine="709"/>
        <w:jc w:val="both"/>
        <w:rPr>
          <w:rFonts w:ascii="Times New Roman" w:hAnsi="Times New Roman" w:cs="Times New Roman"/>
          <w:sz w:val="24"/>
          <w:szCs w:val="24"/>
          <w:lang w:eastAsia="zh-CN"/>
        </w:rPr>
      </w:pP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A01CD" w:rsidRPr="00FA01CD" w:rsidRDefault="00FA01CD" w:rsidP="00FA01CD">
      <w:pPr>
        <w:pStyle w:val="31"/>
        <w:ind w:left="0" w:firstLine="709"/>
        <w:rPr>
          <w:b w:val="0"/>
          <w:lang w:eastAsia="zh-CN"/>
        </w:rPr>
      </w:pPr>
      <w:r w:rsidRPr="00FA01CD">
        <w:rPr>
          <w:b w:val="0"/>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FA01CD" w:rsidRPr="00FA01CD" w:rsidRDefault="00FA01CD" w:rsidP="00FA01CD">
      <w:pPr>
        <w:pStyle w:val="31"/>
        <w:ind w:left="0" w:firstLine="709"/>
        <w:rPr>
          <w:b w:val="0"/>
          <w:lang w:eastAsia="zh-CN"/>
        </w:rPr>
      </w:pPr>
      <w:r w:rsidRPr="00FA01CD">
        <w:rPr>
          <w:b w:val="0"/>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___________ руб.</w:t>
      </w:r>
    </w:p>
    <w:tbl>
      <w:tblPr>
        <w:tblStyle w:val="ae"/>
        <w:tblW w:w="0" w:type="auto"/>
        <w:tblLook w:val="04A0" w:firstRow="1" w:lastRow="0" w:firstColumn="1" w:lastColumn="0" w:noHBand="0" w:noVBand="1"/>
      </w:tblPr>
      <w:tblGrid>
        <w:gridCol w:w="9797"/>
      </w:tblGrid>
      <w:tr w:rsidR="00FA01CD" w:rsidRPr="007841B6" w:rsidTr="00FA01CD">
        <w:tc>
          <w:tcPr>
            <w:tcW w:w="9797" w:type="dxa"/>
          </w:tcPr>
          <w:p w:rsidR="00FA01CD" w:rsidRPr="007841B6" w:rsidRDefault="00FA01CD" w:rsidP="00FA01CD">
            <w:pPr>
              <w:ind w:firstLine="709"/>
              <w:jc w:val="both"/>
              <w:rPr>
                <w:rFonts w:ascii="Times New Roman" w:hAnsi="Times New Roman" w:cs="Times New Roman"/>
                <w:sz w:val="24"/>
                <w:szCs w:val="24"/>
                <w:lang w:eastAsia="zh-CN"/>
              </w:rPr>
            </w:pPr>
            <w:r w:rsidRPr="007841B6">
              <w:rPr>
                <w:rFonts w:ascii="Times New Roman" w:hAnsi="Times New Roman" w:cs="Times New Roman"/>
                <w:i/>
                <w:sz w:val="24"/>
                <w:szCs w:val="24"/>
                <w:lang w:eastAsia="zh-CN"/>
              </w:rPr>
              <w:t>Размер штрафа устанавливается исходя из цены Договора:</w:t>
            </w:r>
          </w:p>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а) 1000 рублей, если цена Договора не превышает 3 млн. рублей (включительно);</w:t>
            </w:r>
          </w:p>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e"/>
        <w:tblW w:w="0" w:type="auto"/>
        <w:tblLook w:val="04A0" w:firstRow="1" w:lastRow="0" w:firstColumn="1" w:lastColumn="0" w:noHBand="0" w:noVBand="1"/>
      </w:tblPr>
      <w:tblGrid>
        <w:gridCol w:w="9797"/>
      </w:tblGrid>
      <w:tr w:rsidR="00FA01CD" w:rsidRPr="007841B6" w:rsidTr="00FA01CD">
        <w:tc>
          <w:tcPr>
            <w:tcW w:w="9797" w:type="dxa"/>
          </w:tcPr>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Размер штрафа устанавливается исходя из цены Договора:</w:t>
            </w:r>
          </w:p>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а) 10 процентов цены Договора в случае, если цена Договора не превышает 3 млн. рублей;</w:t>
            </w:r>
          </w:p>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б) 5 процентов цены Договора в случае, если цена Договора составляет от 3 млн. рублей до 50 млн. рублей (включительно);</w:t>
            </w:r>
          </w:p>
          <w:p w:rsidR="00FA01CD" w:rsidRPr="007841B6" w:rsidRDefault="00FA01CD" w:rsidP="00FA01CD">
            <w:pPr>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в) 1 процент цены Договора в случае, если цена Договора составляет от 50 млн. рублей до 100 млн. рублей (включительно).</w:t>
            </w:r>
          </w:p>
          <w:p w:rsidR="00FA01CD" w:rsidRPr="007841B6" w:rsidRDefault="00FA01CD" w:rsidP="00FA01CD">
            <w:pPr>
              <w:jc w:val="both"/>
              <w:rPr>
                <w:rFonts w:ascii="Times New Roman" w:hAnsi="Times New Roman" w:cs="Times New Roman"/>
                <w:sz w:val="24"/>
                <w:szCs w:val="24"/>
                <w:lang w:eastAsia="zh-CN"/>
              </w:rPr>
            </w:pPr>
          </w:p>
        </w:tc>
      </w:tr>
    </w:tbl>
    <w:p w:rsidR="00FA01CD" w:rsidRPr="007841B6" w:rsidRDefault="00FA01CD" w:rsidP="00FA01CD">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sz w:val="24"/>
          <w:szCs w:val="24"/>
          <w:lang w:eastAsia="zh-CN"/>
        </w:rPr>
        <w:lastRenderedPageBreak/>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______________ руб. </w:t>
      </w:r>
      <w:r w:rsidRPr="007841B6">
        <w:rPr>
          <w:rFonts w:ascii="Times New Roman" w:hAnsi="Times New Roman" w:cs="Times New Roman"/>
          <w:i/>
          <w:sz w:val="24"/>
          <w:szCs w:val="24"/>
          <w:lang w:eastAsia="zh-CN"/>
        </w:rPr>
        <w:t>(указанный пункт включается при наличии в договоре таких обязательств).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FA01CD" w:rsidRPr="007841B6" w:rsidTr="00FA01CD">
        <w:trPr>
          <w:trHeight w:val="135"/>
        </w:trPr>
        <w:tc>
          <w:tcPr>
            <w:tcW w:w="9781" w:type="dxa"/>
          </w:tcPr>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i/>
                <w:sz w:val="24"/>
                <w:szCs w:val="24"/>
                <w:lang w:eastAsia="zh-CN"/>
              </w:rPr>
              <w:t>Размер штрафа устанавливается исходя из цены Договора</w:t>
            </w:r>
            <w:r>
              <w:rPr>
                <w:rFonts w:ascii="Times New Roman" w:hAnsi="Times New Roman" w:cs="Times New Roman"/>
                <w:i/>
                <w:sz w:val="24"/>
                <w:szCs w:val="24"/>
                <w:lang w:eastAsia="zh-CN"/>
              </w:rPr>
              <w:t>:</w:t>
            </w:r>
          </w:p>
          <w:p w:rsidR="00FA01CD" w:rsidRPr="007841B6" w:rsidRDefault="00FA01CD" w:rsidP="00FA01CD">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 xml:space="preserve">а) 1000 рублей, если цена </w:t>
            </w:r>
            <w:r>
              <w:rPr>
                <w:rFonts w:ascii="Times New Roman" w:hAnsi="Times New Roman" w:cs="Times New Roman"/>
                <w:i/>
                <w:sz w:val="24"/>
                <w:szCs w:val="24"/>
                <w:lang w:eastAsia="zh-CN"/>
              </w:rPr>
              <w:t>Договора</w:t>
            </w:r>
            <w:r w:rsidRPr="007841B6">
              <w:rPr>
                <w:rFonts w:ascii="Times New Roman" w:hAnsi="Times New Roman" w:cs="Times New Roman"/>
                <w:i/>
                <w:sz w:val="24"/>
                <w:szCs w:val="24"/>
                <w:lang w:eastAsia="zh-CN"/>
              </w:rPr>
              <w:t xml:space="preserve"> не превышает 3 млн. рублей;</w:t>
            </w:r>
          </w:p>
          <w:p w:rsidR="00FA01CD" w:rsidRPr="007841B6" w:rsidRDefault="00FA01CD" w:rsidP="00FA01CD">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 xml:space="preserve">б) 5000 рублей, если цена </w:t>
            </w:r>
            <w:r>
              <w:rPr>
                <w:rFonts w:ascii="Times New Roman" w:hAnsi="Times New Roman" w:cs="Times New Roman"/>
                <w:i/>
                <w:sz w:val="24"/>
                <w:szCs w:val="24"/>
                <w:lang w:eastAsia="zh-CN"/>
              </w:rPr>
              <w:t>Договора</w:t>
            </w:r>
            <w:r w:rsidRPr="007841B6">
              <w:rPr>
                <w:rFonts w:ascii="Times New Roman" w:hAnsi="Times New Roman" w:cs="Times New Roman"/>
                <w:i/>
                <w:sz w:val="24"/>
                <w:szCs w:val="24"/>
                <w:lang w:eastAsia="zh-CN"/>
              </w:rPr>
              <w:t xml:space="preserve"> составляет от 3 млн. рублей до 50 млн. рублей (включительно);</w:t>
            </w:r>
          </w:p>
          <w:p w:rsidR="00FA01CD" w:rsidRPr="007841B6" w:rsidRDefault="00FA01CD" w:rsidP="00FA01CD">
            <w:pPr>
              <w:spacing w:after="0" w:line="240" w:lineRule="auto"/>
              <w:ind w:firstLine="709"/>
              <w:jc w:val="both"/>
              <w:rPr>
                <w:rFonts w:ascii="Times New Roman" w:hAnsi="Times New Roman" w:cs="Times New Roman"/>
                <w:i/>
                <w:sz w:val="24"/>
                <w:szCs w:val="24"/>
                <w:lang w:eastAsia="zh-CN"/>
              </w:rPr>
            </w:pPr>
            <w:r w:rsidRPr="007841B6">
              <w:rPr>
                <w:rFonts w:ascii="Times New Roman" w:hAnsi="Times New Roman" w:cs="Times New Roman"/>
                <w:i/>
                <w:sz w:val="24"/>
                <w:szCs w:val="24"/>
                <w:lang w:eastAsia="zh-CN"/>
              </w:rPr>
              <w:t xml:space="preserve">в) 10000 рублей, если цена </w:t>
            </w:r>
            <w:r>
              <w:rPr>
                <w:rFonts w:ascii="Times New Roman" w:hAnsi="Times New Roman" w:cs="Times New Roman"/>
                <w:i/>
                <w:sz w:val="24"/>
                <w:szCs w:val="24"/>
                <w:lang w:eastAsia="zh-CN"/>
              </w:rPr>
              <w:t>Договора</w:t>
            </w:r>
            <w:r w:rsidRPr="007841B6">
              <w:rPr>
                <w:rFonts w:ascii="Times New Roman" w:hAnsi="Times New Roman" w:cs="Times New Roman"/>
                <w:i/>
                <w:sz w:val="24"/>
                <w:szCs w:val="24"/>
                <w:lang w:eastAsia="zh-CN"/>
              </w:rPr>
              <w:t xml:space="preserve"> составляет от 50 млн. рублей до 100 млн. рублей (включительно);</w:t>
            </w:r>
          </w:p>
        </w:tc>
      </w:tr>
    </w:tbl>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7841B6">
        <w:rPr>
          <w:rFonts w:ascii="Times New Roman" w:hAnsi="Times New Roman" w:cs="Times New Roman"/>
          <w:sz w:val="24"/>
          <w:szCs w:val="24"/>
          <w:lang w:eastAsia="zh-CN"/>
        </w:rPr>
        <w:t>пени</w:t>
      </w:r>
      <w:r w:rsidRPr="007841B6">
        <w:rPr>
          <w:rFonts w:ascii="Times New Roman" w:hAnsi="Times New Roman" w:cs="Times New Roman"/>
          <w:sz w:val="24"/>
          <w:szCs w:val="24"/>
        </w:rPr>
        <w:t>) из суммы, подлежащей уплате за Товар.</w:t>
      </w:r>
    </w:p>
    <w:p w:rsidR="00FA01CD" w:rsidRPr="007841B6" w:rsidRDefault="00FA01CD" w:rsidP="00FA01CD">
      <w:pPr>
        <w:spacing w:after="0" w:line="240" w:lineRule="auto"/>
        <w:ind w:firstLine="709"/>
        <w:jc w:val="both"/>
        <w:rPr>
          <w:rFonts w:ascii="Times New Roman" w:hAnsi="Times New Roman" w:cs="Times New Roman"/>
          <w:sz w:val="24"/>
          <w:szCs w:val="24"/>
        </w:rPr>
      </w:pPr>
      <w:r w:rsidRPr="007841B6">
        <w:rPr>
          <w:rFonts w:ascii="Times New Roman" w:hAnsi="Times New Roman" w:cs="Times New Roman"/>
          <w:sz w:val="24"/>
          <w:szCs w:val="24"/>
        </w:rPr>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FA01CD" w:rsidRPr="007841B6" w:rsidRDefault="00FA01CD" w:rsidP="00FA01CD">
      <w:pPr>
        <w:spacing w:after="0" w:line="240" w:lineRule="auto"/>
        <w:ind w:firstLine="709"/>
        <w:jc w:val="center"/>
        <w:rPr>
          <w:rFonts w:ascii="Times New Roman" w:hAnsi="Times New Roman" w:cs="Times New Roman"/>
          <w:b/>
          <w:color w:val="000000" w:themeColor="text1"/>
          <w:sz w:val="24"/>
          <w:szCs w:val="24"/>
        </w:rPr>
      </w:pPr>
    </w:p>
    <w:p w:rsidR="00FA01CD" w:rsidRPr="00C3126E" w:rsidRDefault="00FA01CD" w:rsidP="00FA01CD">
      <w:pPr>
        <w:spacing w:after="0" w:line="240" w:lineRule="auto"/>
        <w:ind w:firstLine="709"/>
        <w:jc w:val="center"/>
        <w:rPr>
          <w:rFonts w:ascii="Times New Roman" w:hAnsi="Times New Roman" w:cs="Times New Roman"/>
          <w:b/>
          <w:color w:val="000000" w:themeColor="text1"/>
          <w:sz w:val="24"/>
          <w:szCs w:val="24"/>
        </w:rPr>
      </w:pPr>
      <w:r w:rsidRPr="007841B6">
        <w:rPr>
          <w:rFonts w:ascii="Times New Roman" w:hAnsi="Times New Roman" w:cs="Times New Roman"/>
          <w:b/>
          <w:color w:val="000000" w:themeColor="text1"/>
          <w:sz w:val="24"/>
          <w:szCs w:val="24"/>
        </w:rPr>
        <w:t>9. Обеспечение исполнения Договора</w:t>
      </w:r>
    </w:p>
    <w:p w:rsidR="00FA01CD" w:rsidRDefault="00FA01CD" w:rsidP="00FA01CD">
      <w:pPr>
        <w:spacing w:after="0" w:line="240" w:lineRule="auto"/>
        <w:ind w:firstLine="851"/>
        <w:jc w:val="both"/>
        <w:rPr>
          <w:rFonts w:ascii="Times New Roman" w:hAnsi="Times New Roman" w:cs="Times New Roman"/>
          <w:color w:val="000000" w:themeColor="text1"/>
          <w:sz w:val="24"/>
          <w:szCs w:val="24"/>
        </w:rPr>
      </w:pP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 xml:space="preserve">9.1. Принять к сведению, что Поставщик внес обеспечение исполнения Договора на сумму ______ (___________) рублей __ копеек, что составляет </w:t>
      </w:r>
      <w:r>
        <w:rPr>
          <w:rFonts w:ascii="Times New Roman" w:hAnsi="Times New Roman" w:cs="Times New Roman"/>
          <w:color w:val="000000" w:themeColor="text1"/>
          <w:sz w:val="24"/>
          <w:szCs w:val="24"/>
        </w:rPr>
        <w:t>30</w:t>
      </w:r>
      <w:r w:rsidRPr="007841B6">
        <w:rPr>
          <w:rFonts w:ascii="Times New Roman" w:hAnsi="Times New Roman" w:cs="Times New Roman"/>
          <w:color w:val="000000" w:themeColor="text1"/>
          <w:sz w:val="24"/>
          <w:szCs w:val="24"/>
        </w:rPr>
        <w:t> % от цены Договора, в форме _________________________ (УКАЗЫВАЕТСЯ ФОРМА, В КОТОРОЙ ПРЕДОСТАВЛЯЕТСЯ ОБЕСПЕЧЕНИЕ ИСПОЛНЕНИЯ ОБЯЗАТЕЛЬСТВ).</w:t>
      </w:r>
    </w:p>
    <w:p w:rsidR="00FA01CD"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Срок действия данного обеспечения – по «</w:t>
      </w:r>
      <w:r>
        <w:rPr>
          <w:rFonts w:ascii="Times New Roman" w:hAnsi="Times New Roman" w:cs="Times New Roman"/>
          <w:color w:val="000000" w:themeColor="text1"/>
          <w:sz w:val="24"/>
          <w:szCs w:val="24"/>
        </w:rPr>
        <w:t>___</w:t>
      </w:r>
      <w:r w:rsidRPr="007841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w:t>
      </w:r>
      <w:r w:rsidRPr="007841B6">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20</w:t>
      </w:r>
      <w:r w:rsidRPr="007841B6">
        <w:rPr>
          <w:rFonts w:ascii="Times New Roman" w:hAnsi="Times New Roman" w:cs="Times New Roman"/>
          <w:color w:val="000000" w:themeColor="text1"/>
          <w:sz w:val="24"/>
          <w:szCs w:val="24"/>
        </w:rPr>
        <w:t xml:space="preserve"> г. включительно.</w:t>
      </w:r>
    </w:p>
    <w:tbl>
      <w:tblPr>
        <w:tblStyle w:val="ae"/>
        <w:tblW w:w="0" w:type="auto"/>
        <w:tblLook w:val="04A0" w:firstRow="1" w:lastRow="0" w:firstColumn="1" w:lastColumn="0" w:noHBand="0" w:noVBand="1"/>
      </w:tblPr>
      <w:tblGrid>
        <w:gridCol w:w="9571"/>
      </w:tblGrid>
      <w:tr w:rsidR="00FA01CD" w:rsidTr="00FA01CD">
        <w:tc>
          <w:tcPr>
            <w:tcW w:w="9571" w:type="dxa"/>
          </w:tcPr>
          <w:p w:rsidR="00FA01CD" w:rsidRPr="00762500" w:rsidRDefault="00FA01CD" w:rsidP="00FA01CD">
            <w:pPr>
              <w:ind w:firstLine="851"/>
              <w:jc w:val="both"/>
            </w:pPr>
            <w:r w:rsidRPr="00847041">
              <w:rPr>
                <w:rFonts w:ascii="Times New Roman" w:hAnsi="Times New Roman" w:cs="Times New Roman"/>
                <w:i/>
                <w:color w:val="000000" w:themeColor="text1"/>
                <w:sz w:val="24"/>
                <w:szCs w:val="24"/>
              </w:rPr>
              <w:t>С</w:t>
            </w:r>
            <w:r w:rsidRPr="00847041">
              <w:rPr>
                <w:rFonts w:ascii="Times New Roman" w:hAnsi="Times New Roman" w:cs="Times New Roman"/>
                <w:i/>
                <w:color w:val="000000" w:themeColor="text1"/>
                <w:sz w:val="24"/>
                <w:szCs w:val="24"/>
                <w:shd w:val="clear" w:color="auto" w:fill="FFFFFF"/>
              </w:rPr>
              <w:t xml:space="preserve">рок действия </w:t>
            </w:r>
            <w:r w:rsidRPr="00847041">
              <w:rPr>
                <w:rFonts w:ascii="Times New Roman" w:hAnsi="Times New Roman" w:cs="Times New Roman"/>
                <w:bCs/>
                <w:i/>
                <w:color w:val="000000" w:themeColor="text1"/>
                <w:sz w:val="24"/>
                <w:szCs w:val="24"/>
              </w:rPr>
              <w:t>обеспечения исполнения Договора</w:t>
            </w:r>
            <w:r w:rsidRPr="00847041">
              <w:rPr>
                <w:rFonts w:ascii="Times New Roman" w:hAnsi="Times New Roman" w:cs="Times New Roman"/>
                <w:i/>
                <w:color w:val="000000" w:themeColor="text1"/>
                <w:sz w:val="24"/>
                <w:szCs w:val="24"/>
                <w:shd w:val="clear" w:color="auto" w:fill="FFFFFF"/>
              </w:rPr>
              <w:t xml:space="preserve"> должен превышать предусмотренный Договором срок исполнения обязательств не менее чем на 1 (один) месяц</w:t>
            </w:r>
            <w:r>
              <w:rPr>
                <w:rFonts w:ascii="Times New Roman" w:hAnsi="Times New Roman" w:cs="Times New Roman"/>
                <w:i/>
                <w:color w:val="000000" w:themeColor="text1"/>
                <w:sz w:val="24"/>
                <w:szCs w:val="24"/>
                <w:shd w:val="clear" w:color="auto" w:fill="FFFFFF"/>
              </w:rPr>
              <w:t>.</w:t>
            </w:r>
          </w:p>
        </w:tc>
      </w:tr>
    </w:tbl>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9.2. (ВАРИАНТ 1 – При предоставлении Поставщиком обеспечения исполнения Договора в форме банковской гарантии. 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 xml:space="preserve">Исполнение Договора обеспечивается предоставлением безотзывной банковской гарантии от «____» ____________ 20___ г.  № </w:t>
      </w:r>
      <w:r w:rsidRPr="00322CA1">
        <w:rPr>
          <w:rFonts w:ascii="Times New Roman" w:hAnsi="Times New Roman" w:cs="Times New Roman"/>
          <w:color w:val="000000" w:themeColor="text1"/>
          <w:sz w:val="24"/>
          <w:szCs w:val="24"/>
        </w:rPr>
        <w:t>________________</w:t>
      </w:r>
      <w:r w:rsidRPr="007841B6">
        <w:rPr>
          <w:rFonts w:ascii="Times New Roman" w:hAnsi="Times New Roman" w:cs="Times New Roman"/>
          <w:color w:val="000000" w:themeColor="text1"/>
          <w:sz w:val="24"/>
          <w:szCs w:val="24"/>
        </w:rPr>
        <w:t xml:space="preserve"> выданной 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(ВАРИАНТ 2 - При предоставлении Поставщиком обеспечения исполнения Договора путем внесения денежных средств на счет Покупателя.)</w:t>
      </w:r>
    </w:p>
    <w:p w:rsidR="00FA01CD" w:rsidRPr="007841B6" w:rsidRDefault="00FA01CD" w:rsidP="00FA01CD">
      <w:pPr>
        <w:spacing w:after="0" w:line="240" w:lineRule="auto"/>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7841B6">
        <w:rPr>
          <w:rFonts w:ascii="Times New Roman" w:hAnsi="Times New Roman" w:cs="Times New Roman"/>
          <w:i/>
          <w:color w:val="000000" w:themeColor="text1"/>
          <w:sz w:val="24"/>
          <w:szCs w:val="24"/>
        </w:rPr>
        <w:t xml:space="preserve">: </w:t>
      </w:r>
    </w:p>
    <w:p w:rsidR="00FA01CD" w:rsidRPr="007841B6" w:rsidRDefault="00FA01CD" w:rsidP="00FA01CD">
      <w:pPr>
        <w:spacing w:after="0" w:line="240" w:lineRule="auto"/>
        <w:jc w:val="both"/>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Получатель платежа: ФГУП «ППП»</w:t>
      </w:r>
    </w:p>
    <w:p w:rsidR="00FA01CD" w:rsidRPr="007841B6" w:rsidRDefault="00FA01CD" w:rsidP="00FA01CD">
      <w:pPr>
        <w:spacing w:after="0" w:line="240" w:lineRule="auto"/>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ИНН 7710142570, КПП 771001001</w:t>
      </w:r>
    </w:p>
    <w:p w:rsidR="00FA01CD" w:rsidRPr="007841B6" w:rsidRDefault="00FA01CD" w:rsidP="00FA01CD">
      <w:pPr>
        <w:spacing w:after="0" w:line="240" w:lineRule="auto"/>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 xml:space="preserve">ПАО СБЕРБАНК, Г. МОСКВА: БИК 044525225, </w:t>
      </w:r>
    </w:p>
    <w:p w:rsidR="00FA01CD" w:rsidRPr="007841B6" w:rsidRDefault="00FA01CD" w:rsidP="00FA01CD">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7841B6">
        <w:rPr>
          <w:rFonts w:ascii="Times New Roman" w:hAnsi="Times New Roman" w:cs="Times New Roman"/>
          <w:i/>
          <w:color w:val="000000" w:themeColor="text1"/>
          <w:sz w:val="24"/>
          <w:szCs w:val="24"/>
        </w:rPr>
        <w:t>к/с 30101810400000000225, р/с 40502810838040100038.</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lastRenderedPageBreak/>
        <w:t>Факт внесения Поставщиком денежных средств в обеспечение исполнения обязательств по Договору подтверждено платежным поручением от ____________ № ________________с отметкой банка о проведении платежа и списании средств со счета Поставщика и поступлением денежных средств на счет Покупателя.</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с его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 Удержанные Покупателем денежные средства переходят в собственность Покупателя.</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 Договору. Денежные средства возвращаются на банковский счет, указанный Поставщиком в этом письменном требовании.</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 размере, которые указаны в настоящей статье Договора.</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Действие указанного пункта не распространяется на случаи, когда Поставщиком предоставлена недостоверная банковская гарантия.</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FA01CD" w:rsidRPr="007841B6" w:rsidRDefault="00FA01CD" w:rsidP="00FA01CD">
      <w:pPr>
        <w:spacing w:after="0" w:line="240" w:lineRule="auto"/>
        <w:ind w:firstLine="851"/>
        <w:jc w:val="both"/>
        <w:rPr>
          <w:rFonts w:ascii="Times New Roman" w:hAnsi="Times New Roman" w:cs="Times New Roman"/>
          <w:color w:val="000000" w:themeColor="text1"/>
          <w:sz w:val="24"/>
          <w:szCs w:val="24"/>
        </w:rPr>
      </w:pPr>
      <w:r w:rsidRPr="007841B6">
        <w:rPr>
          <w:rFonts w:ascii="Times New Roman" w:hAnsi="Times New Roman" w:cs="Times New Roman"/>
          <w:color w:val="000000" w:themeColor="text1"/>
          <w:sz w:val="24"/>
          <w:szCs w:val="24"/>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A01CD" w:rsidRDefault="00FA01CD" w:rsidP="00FA01CD">
      <w:pPr>
        <w:spacing w:after="0" w:line="240" w:lineRule="auto"/>
        <w:rPr>
          <w:rFonts w:ascii="Times New Roman" w:hAnsi="Times New Roman" w:cs="Times New Roman"/>
          <w:b/>
          <w:bCs/>
          <w:sz w:val="24"/>
          <w:szCs w:val="24"/>
        </w:rPr>
      </w:pPr>
    </w:p>
    <w:p w:rsidR="00FA01CD" w:rsidRPr="00C3126E" w:rsidRDefault="00FA01CD" w:rsidP="00FA01CD">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10. Порядок разрешения споров</w:t>
      </w:r>
    </w:p>
    <w:p w:rsidR="00FA01CD" w:rsidRDefault="00FA01CD" w:rsidP="00FA01CD">
      <w:pPr>
        <w:autoSpaceDE w:val="0"/>
        <w:autoSpaceDN w:val="0"/>
        <w:adjustRightInd w:val="0"/>
        <w:spacing w:after="0" w:line="240" w:lineRule="auto"/>
        <w:ind w:firstLine="709"/>
        <w:jc w:val="both"/>
        <w:rPr>
          <w:rFonts w:ascii="Times New Roman" w:hAnsi="Times New Roman" w:cs="Times New Roman"/>
          <w:sz w:val="24"/>
          <w:szCs w:val="24"/>
          <w:lang w:eastAsia="zh-CN"/>
        </w:rPr>
      </w:pPr>
    </w:p>
    <w:p w:rsidR="00FA01CD" w:rsidRPr="007841B6"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hAnsi="Times New Roman" w:cs="Times New Roman"/>
          <w:sz w:val="24"/>
          <w:szCs w:val="24"/>
          <w:lang w:eastAsia="zh-CN"/>
        </w:rPr>
        <w:t xml:space="preserve">10.1. </w:t>
      </w:r>
      <w:r w:rsidRPr="007841B6">
        <w:rPr>
          <w:rFonts w:ascii="Times New Roman" w:eastAsia="Times New Roman" w:hAnsi="Times New Roman" w:cs="Times New Roman"/>
          <w:sz w:val="24"/>
          <w:szCs w:val="24"/>
          <w:lang w:eastAsia="ru-RU"/>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FA01CD" w:rsidRPr="007841B6"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lastRenderedPageBreak/>
        <w:t xml:space="preserve">10.2. При не поступлении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 </w:t>
      </w:r>
    </w:p>
    <w:p w:rsidR="00FA01CD" w:rsidRPr="007841B6" w:rsidRDefault="00FA01CD" w:rsidP="00FA01CD">
      <w:pPr>
        <w:spacing w:after="0" w:line="240" w:lineRule="auto"/>
        <w:jc w:val="both"/>
        <w:rPr>
          <w:rFonts w:ascii="Times New Roman" w:hAnsi="Times New Roman" w:cs="Times New Roman"/>
          <w:sz w:val="24"/>
          <w:szCs w:val="24"/>
          <w:lang w:eastAsia="zh-CN"/>
        </w:rPr>
      </w:pPr>
    </w:p>
    <w:p w:rsidR="00FA01CD" w:rsidRPr="00C3126E" w:rsidRDefault="00FA01CD" w:rsidP="00FA01CD">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11. Обстоятельства непреодолимой силы (форс-мажор)</w:t>
      </w:r>
    </w:p>
    <w:p w:rsidR="00FA01CD"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A01CD" w:rsidRPr="007841B6"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841B6">
        <w:rPr>
          <w:rFonts w:ascii="Times New Roman" w:eastAsia="Times New Roman" w:hAnsi="Times New Roman" w:cs="Times New Roman"/>
          <w:iCs/>
          <w:sz w:val="24"/>
          <w:szCs w:val="24"/>
          <w:lang w:eastAsia="ru-RU"/>
        </w:rPr>
        <w:t>запретные действия</w:t>
      </w:r>
      <w:r w:rsidRPr="007841B6">
        <w:rPr>
          <w:rFonts w:ascii="Times New Roman" w:eastAsia="Times New Roman" w:hAnsi="Times New Roman" w:cs="Times New Roman"/>
          <w:i/>
          <w:iCs/>
          <w:sz w:val="24"/>
          <w:szCs w:val="24"/>
          <w:lang w:eastAsia="ru-RU"/>
        </w:rPr>
        <w:t xml:space="preserve"> </w:t>
      </w:r>
      <w:r w:rsidRPr="007841B6">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7841B6">
        <w:rPr>
          <w:rFonts w:ascii="Times New Roman" w:eastAsia="Times New Roman" w:hAnsi="Times New Roman" w:cs="Times New Roman"/>
          <w:sz w:val="24"/>
          <w:szCs w:val="24"/>
          <w:lang w:eastAsia="ru-RU"/>
        </w:rPr>
        <w:t>.</w:t>
      </w:r>
    </w:p>
    <w:p w:rsidR="00FA01CD" w:rsidRPr="007841B6"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11.2. В случае наступления этих обстоятельств Сторона обязана в течение 10</w:t>
      </w:r>
      <w:r>
        <w:rPr>
          <w:rFonts w:ascii="Times New Roman" w:eastAsia="Times New Roman" w:hAnsi="Times New Roman" w:cs="Times New Roman"/>
          <w:sz w:val="24"/>
          <w:szCs w:val="24"/>
          <w:lang w:eastAsia="ru-RU"/>
        </w:rPr>
        <w:t xml:space="preserve"> (десяти)</w:t>
      </w:r>
      <w:r w:rsidRPr="007841B6">
        <w:rPr>
          <w:rFonts w:ascii="Times New Roman" w:eastAsia="Times New Roman" w:hAnsi="Times New Roman" w:cs="Times New Roman"/>
          <w:sz w:val="24"/>
          <w:szCs w:val="24"/>
          <w:lang w:eastAsia="ru-RU"/>
        </w:rPr>
        <w:t xml:space="preserve"> рабочих дней уведомить об этом другую Сторону.</w:t>
      </w:r>
    </w:p>
    <w:p w:rsidR="00FA01CD" w:rsidRPr="007841B6"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11.3. Документ, выданный </w:t>
      </w:r>
      <w:r w:rsidRPr="007841B6">
        <w:rPr>
          <w:rFonts w:ascii="Times New Roman" w:eastAsia="Times New Roman" w:hAnsi="Times New Roman" w:cs="Times New Roman"/>
          <w:iCs/>
          <w:sz w:val="24"/>
          <w:szCs w:val="24"/>
          <w:lang w:eastAsia="ru-RU"/>
        </w:rPr>
        <w:t>уполномоченным государственным органом является</w:t>
      </w:r>
      <w:r w:rsidRPr="007841B6">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FA01CD" w:rsidRPr="007841B6" w:rsidRDefault="00FA01CD" w:rsidP="00FA01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11.4. Если обстоятельства непреодолимой силы продолжают действовать более </w:t>
      </w:r>
      <w:r>
        <w:rPr>
          <w:rFonts w:ascii="Times New Roman" w:eastAsia="Times New Roman" w:hAnsi="Times New Roman" w:cs="Times New Roman"/>
          <w:sz w:val="24"/>
          <w:szCs w:val="24"/>
          <w:lang w:eastAsia="ru-RU"/>
        </w:rPr>
        <w:br/>
      </w:r>
      <w:r w:rsidRPr="007841B6">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 xml:space="preserve"> (тридцати)</w:t>
      </w:r>
      <w:r w:rsidRPr="007841B6">
        <w:rPr>
          <w:rFonts w:ascii="Times New Roman" w:eastAsia="Times New Roman" w:hAnsi="Times New Roman" w:cs="Times New Roman"/>
          <w:sz w:val="24"/>
          <w:szCs w:val="24"/>
          <w:lang w:eastAsia="ru-RU"/>
        </w:rPr>
        <w:t xml:space="preserve"> рабочих дней, то каждая Сторона вправе отказаться от Договора в одностороннем порядке.</w:t>
      </w:r>
    </w:p>
    <w:p w:rsidR="00FA01CD" w:rsidRPr="007841B6" w:rsidRDefault="00FA01CD" w:rsidP="00FA01CD">
      <w:pPr>
        <w:spacing w:after="0" w:line="240" w:lineRule="auto"/>
        <w:ind w:firstLine="720"/>
        <w:jc w:val="both"/>
        <w:rPr>
          <w:rFonts w:ascii="Times New Roman" w:eastAsia="Times New Roman" w:hAnsi="Times New Roman" w:cs="Times New Roman"/>
          <w:b/>
          <w:sz w:val="24"/>
          <w:szCs w:val="24"/>
          <w:lang w:eastAsia="ru-RU"/>
        </w:rPr>
      </w:pPr>
    </w:p>
    <w:p w:rsidR="00FA01CD" w:rsidRPr="00AC1B14" w:rsidRDefault="00FA01CD" w:rsidP="00AC1B14">
      <w:pPr>
        <w:spacing w:after="0" w:line="240" w:lineRule="auto"/>
        <w:jc w:val="center"/>
        <w:rPr>
          <w:rFonts w:ascii="Times New Roman" w:hAnsi="Times New Roman" w:cs="Times New Roman"/>
          <w:b/>
          <w:bCs/>
          <w:sz w:val="24"/>
          <w:szCs w:val="24"/>
        </w:rPr>
      </w:pPr>
      <w:r w:rsidRPr="00AC1B14">
        <w:rPr>
          <w:rFonts w:ascii="Times New Roman" w:hAnsi="Times New Roman" w:cs="Times New Roman"/>
          <w:b/>
          <w:bCs/>
          <w:sz w:val="24"/>
          <w:szCs w:val="24"/>
        </w:rPr>
        <w:t>12. Срок действия/Досрочное расторжение и изменение Договора</w:t>
      </w:r>
    </w:p>
    <w:p w:rsidR="00FA01CD" w:rsidRDefault="00FA01CD" w:rsidP="00FA01CD">
      <w:pPr>
        <w:spacing w:after="0" w:line="240" w:lineRule="auto"/>
        <w:ind w:firstLine="709"/>
        <w:jc w:val="both"/>
        <w:rPr>
          <w:rFonts w:ascii="Times New Roman" w:eastAsia="Times New Roman" w:hAnsi="Times New Roman" w:cs="Times New Roman"/>
          <w:sz w:val="24"/>
          <w:szCs w:val="24"/>
          <w:lang w:eastAsia="ru-RU"/>
        </w:rPr>
      </w:pP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12.1. Договор считается заключенным с момента его подписания Сторонами и действует до</w:t>
      </w:r>
      <w:r>
        <w:rPr>
          <w:rFonts w:ascii="Times New Roman" w:eastAsia="Times New Roman" w:hAnsi="Times New Roman" w:cs="Times New Roman"/>
          <w:sz w:val="24"/>
          <w:szCs w:val="24"/>
          <w:lang w:eastAsia="ru-RU"/>
        </w:rPr>
        <w:t xml:space="preserve"> </w:t>
      </w:r>
      <w:r w:rsidR="00470664">
        <w:rPr>
          <w:rFonts w:ascii="Times New Roman" w:eastAsia="Times New Roman" w:hAnsi="Times New Roman" w:cs="Times New Roman"/>
          <w:sz w:val="24"/>
          <w:szCs w:val="24"/>
          <w:lang w:eastAsia="ru-RU"/>
        </w:rPr>
        <w:t>31</w:t>
      </w:r>
      <w:r w:rsidR="00470664" w:rsidRPr="007841B6">
        <w:rPr>
          <w:rFonts w:ascii="Times New Roman" w:eastAsia="Times New Roman" w:hAnsi="Times New Roman" w:cs="Times New Roman"/>
          <w:sz w:val="24"/>
          <w:szCs w:val="24"/>
          <w:lang w:eastAsia="ru-RU"/>
        </w:rPr>
        <w:t xml:space="preserve"> </w:t>
      </w:r>
      <w:r w:rsidR="0054151B">
        <w:rPr>
          <w:rFonts w:ascii="Times New Roman" w:eastAsia="Times New Roman" w:hAnsi="Times New Roman" w:cs="Times New Roman"/>
          <w:sz w:val="24"/>
          <w:szCs w:val="24"/>
          <w:lang w:eastAsia="ru-RU"/>
        </w:rPr>
        <w:t>декабря</w:t>
      </w:r>
      <w:r w:rsidR="0054151B" w:rsidRPr="007841B6">
        <w:rPr>
          <w:rFonts w:ascii="Times New Roman" w:eastAsia="Times New Roman" w:hAnsi="Times New Roman" w:cs="Times New Roman"/>
          <w:sz w:val="24"/>
          <w:szCs w:val="24"/>
          <w:lang w:eastAsia="ru-RU"/>
        </w:rPr>
        <w:t xml:space="preserve"> </w:t>
      </w:r>
      <w:r w:rsidRPr="007841B6">
        <w:rPr>
          <w:rFonts w:ascii="Times New Roman" w:eastAsia="Times New Roman" w:hAnsi="Times New Roman" w:cs="Times New Roman"/>
          <w:sz w:val="24"/>
          <w:szCs w:val="24"/>
          <w:lang w:eastAsia="ru-RU"/>
        </w:rPr>
        <w:t>2020 г., а в части оплаты до полного исполнения Сторонами принятых по Договору обязательств.</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12.3.3. неоднократного нарушения Поставщиком сроков поставки Товара, предусмотренных Договором, на 5 (пять) и более календарных дней;</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12.3.4. однократного нарушения Поставщиком сроков поставки Товара, предусмотренных Договором, на 10 (десять) и более календарных дней;</w:t>
      </w:r>
    </w:p>
    <w:p w:rsidR="00FA01CD"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12.3.5. отказа Поставщика передать Покупателю Товар или принадлежности к нему;</w:t>
      </w:r>
    </w:p>
    <w:p w:rsidR="00FA01CD" w:rsidRDefault="00FA01CD" w:rsidP="00FA01CD">
      <w:pPr>
        <w:spacing w:after="0" w:line="240" w:lineRule="auto"/>
        <w:ind w:firstLine="709"/>
        <w:jc w:val="both"/>
        <w:rPr>
          <w:rFonts w:ascii="Times New Roman" w:eastAsia="Times New Roman" w:hAnsi="Times New Roman" w:cs="Times New Roman"/>
          <w:sz w:val="24"/>
          <w:szCs w:val="27"/>
          <w:lang w:eastAsia="ru-RU"/>
        </w:rPr>
      </w:pPr>
      <w:r w:rsidRPr="002E2866">
        <w:rPr>
          <w:rFonts w:ascii="Times New Roman" w:eastAsia="Times New Roman" w:hAnsi="Times New Roman" w:cs="Times New Roman"/>
          <w:sz w:val="24"/>
          <w:szCs w:val="27"/>
          <w:lang w:eastAsia="ru-RU"/>
        </w:rPr>
        <w:t>12.3.6 нарушения Поставщиком, которому предоставлен приоритет на основании постановления Правительства РФ от 16 сентября 2016 г. № 925, требовани</w:t>
      </w:r>
      <w:r w:rsidR="0029404A">
        <w:rPr>
          <w:rFonts w:ascii="Times New Roman" w:eastAsia="Times New Roman" w:hAnsi="Times New Roman" w:cs="Times New Roman"/>
          <w:sz w:val="24"/>
          <w:szCs w:val="27"/>
          <w:lang w:eastAsia="ru-RU"/>
        </w:rPr>
        <w:t>й к стране происхождения Товара;</w:t>
      </w:r>
    </w:p>
    <w:p w:rsidR="0029404A" w:rsidRDefault="0029404A" w:rsidP="00FA01CD">
      <w:pPr>
        <w:spacing w:after="0" w:line="240" w:lineRule="auto"/>
        <w:ind w:firstLine="709"/>
        <w:jc w:val="both"/>
        <w:rPr>
          <w:rFonts w:ascii="Times New Roman" w:eastAsia="Times New Roman" w:hAnsi="Times New Roman" w:cs="Times New Roman"/>
          <w:sz w:val="24"/>
          <w:szCs w:val="27"/>
          <w:lang w:eastAsia="ru-RU"/>
        </w:rPr>
      </w:pPr>
      <w:r>
        <w:rPr>
          <w:rFonts w:ascii="Times New Roman" w:eastAsia="Times New Roman" w:hAnsi="Times New Roman" w:cs="Times New Roman"/>
          <w:sz w:val="24"/>
          <w:szCs w:val="27"/>
          <w:lang w:eastAsia="ru-RU"/>
        </w:rPr>
        <w:t xml:space="preserve">12.3.7. </w:t>
      </w:r>
      <w:r w:rsidRPr="0029404A">
        <w:rPr>
          <w:rFonts w:ascii="Times New Roman" w:eastAsia="Times New Roman" w:hAnsi="Times New Roman" w:cs="Times New Roman"/>
          <w:sz w:val="24"/>
          <w:szCs w:val="27"/>
          <w:lang w:eastAsia="ru-RU"/>
        </w:rPr>
        <w:t>нарушения Поставщиком, которому предоставлен приоритет на основании пункта 2(1) постановления Правительства РФ от 16 сентября 2016 г. № 925, требований к поставке Товара, включенного в Реестр</w:t>
      </w:r>
      <w:r>
        <w:rPr>
          <w:rFonts w:ascii="Times New Roman" w:eastAsia="Times New Roman" w:hAnsi="Times New Roman" w:cs="Times New Roman"/>
          <w:sz w:val="24"/>
          <w:szCs w:val="27"/>
          <w:lang w:eastAsia="ru-RU"/>
        </w:rPr>
        <w:t>.</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A01CD" w:rsidRPr="007841B6" w:rsidRDefault="00FA01CD" w:rsidP="00FA01CD">
      <w:pPr>
        <w:spacing w:after="0" w:line="240" w:lineRule="auto"/>
        <w:ind w:firstLine="709"/>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lastRenderedPageBreak/>
        <w:t>12.6.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 </w:t>
      </w:r>
    </w:p>
    <w:p w:rsidR="00FA01CD" w:rsidRPr="007841B6" w:rsidRDefault="00FA01CD" w:rsidP="00FA01CD">
      <w:pPr>
        <w:spacing w:after="0" w:line="240" w:lineRule="auto"/>
        <w:ind w:firstLine="720"/>
        <w:jc w:val="center"/>
        <w:rPr>
          <w:rFonts w:ascii="Times New Roman" w:hAnsi="Times New Roman" w:cs="Times New Roman"/>
          <w:b/>
          <w:bCs/>
          <w:sz w:val="24"/>
          <w:szCs w:val="24"/>
        </w:rPr>
      </w:pPr>
      <w:r w:rsidRPr="007841B6">
        <w:rPr>
          <w:rFonts w:ascii="Times New Roman" w:hAnsi="Times New Roman" w:cs="Times New Roman"/>
          <w:b/>
          <w:bCs/>
          <w:sz w:val="24"/>
          <w:szCs w:val="24"/>
        </w:rPr>
        <w:t>13. Антикоррупционная оговорка</w:t>
      </w:r>
    </w:p>
    <w:p w:rsidR="00FA01CD" w:rsidRDefault="00FA01CD" w:rsidP="00FA01CD">
      <w:pPr>
        <w:spacing w:after="0" w:line="240" w:lineRule="auto"/>
        <w:ind w:firstLine="720"/>
        <w:jc w:val="both"/>
        <w:rPr>
          <w:rFonts w:ascii="Times New Roman" w:hAnsi="Times New Roman" w:cs="Times New Roman"/>
          <w:bCs/>
          <w:sz w:val="24"/>
          <w:szCs w:val="24"/>
        </w:rPr>
      </w:pPr>
    </w:p>
    <w:p w:rsidR="00FA01CD" w:rsidRPr="007841B6" w:rsidRDefault="00FA01CD" w:rsidP="00FA01CD">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w:t>
      </w:r>
      <w:r w:rsidRPr="007841B6">
        <w:rPr>
          <w:rFonts w:ascii="Times New Roman" w:hAnsi="Times New Roman" w:cs="Times New Roman"/>
          <w:bCs/>
          <w:sz w:val="24"/>
          <w:szCs w:val="24"/>
        </w:rPr>
        <w:t>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A01CD" w:rsidRPr="007841B6" w:rsidRDefault="00FA01CD" w:rsidP="00FA01CD">
      <w:pPr>
        <w:spacing w:after="0" w:line="240" w:lineRule="auto"/>
        <w:ind w:firstLine="720"/>
        <w:jc w:val="both"/>
        <w:rPr>
          <w:rFonts w:ascii="Times New Roman" w:hAnsi="Times New Roman" w:cs="Times New Roman"/>
          <w:bCs/>
          <w:sz w:val="24"/>
          <w:szCs w:val="24"/>
        </w:rPr>
      </w:pPr>
      <w:r w:rsidRPr="007841B6">
        <w:rPr>
          <w:rFonts w:ascii="Times New Roman" w:hAnsi="Times New Roman" w:cs="Times New Roman"/>
          <w:bCs/>
          <w:sz w:val="24"/>
          <w:szCs w:val="24"/>
        </w:rPr>
        <w:t>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FA01CD" w:rsidRDefault="00FA01CD" w:rsidP="00FA01CD">
      <w:pPr>
        <w:spacing w:after="0" w:line="240" w:lineRule="auto"/>
        <w:ind w:firstLine="720"/>
        <w:jc w:val="both"/>
        <w:rPr>
          <w:rFonts w:ascii="Times New Roman" w:hAnsi="Times New Roman" w:cs="Times New Roman"/>
          <w:bCs/>
          <w:sz w:val="24"/>
          <w:szCs w:val="24"/>
        </w:rPr>
      </w:pPr>
      <w:r w:rsidRPr="007841B6">
        <w:rPr>
          <w:rFonts w:ascii="Times New Roman" w:hAnsi="Times New Roman" w:cs="Times New Roman"/>
          <w:bCs/>
          <w:sz w:val="24"/>
          <w:szCs w:val="24"/>
        </w:rPr>
        <w:t>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A01CD" w:rsidRPr="007841B6" w:rsidRDefault="00FA01CD" w:rsidP="00FA01CD">
      <w:pPr>
        <w:spacing w:after="0" w:line="240" w:lineRule="auto"/>
        <w:ind w:firstLine="720"/>
        <w:jc w:val="both"/>
        <w:rPr>
          <w:rFonts w:ascii="Times New Roman" w:hAnsi="Times New Roman" w:cs="Times New Roman"/>
          <w:bCs/>
          <w:sz w:val="24"/>
          <w:szCs w:val="24"/>
        </w:rPr>
      </w:pPr>
    </w:p>
    <w:p w:rsidR="00FA01CD" w:rsidRPr="00FA01CD" w:rsidRDefault="00FA01CD" w:rsidP="00FA01CD">
      <w:pPr>
        <w:pStyle w:val="ConsPlusNormal"/>
        <w:jc w:val="center"/>
        <w:rPr>
          <w:rFonts w:ascii="Times New Roman" w:hAnsi="Times New Roman" w:cs="Times New Roman"/>
          <w:b/>
        </w:rPr>
      </w:pPr>
      <w:r w:rsidRPr="00FA01CD">
        <w:rPr>
          <w:rFonts w:ascii="Times New Roman" w:hAnsi="Times New Roman" w:cs="Times New Roman"/>
          <w:b/>
        </w:rPr>
        <w:t>14. Конфиденциальность</w:t>
      </w:r>
    </w:p>
    <w:p w:rsidR="00FA01CD" w:rsidRDefault="00FA01CD" w:rsidP="00FA01CD">
      <w:pPr>
        <w:spacing w:after="0" w:line="240" w:lineRule="auto"/>
        <w:ind w:firstLine="720"/>
        <w:jc w:val="both"/>
        <w:rPr>
          <w:rFonts w:ascii="Times New Roman" w:eastAsia="Times New Roman" w:hAnsi="Times New Roman" w:cs="Times New Roman"/>
          <w:sz w:val="24"/>
          <w:szCs w:val="24"/>
          <w:lang w:eastAsia="ru-RU"/>
        </w:rPr>
      </w:pP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14.2. Стороны Договора не признают конфиденциальной информацию, которая:</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lastRenderedPageBreak/>
        <w:t>14.2.1. к моменту её передачи уже была известна другой Стороне;</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14.2.2. к моменту её передачи уже является достоянием общественности.</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 xml:space="preserve">14.6. Поставщик обязан обеспечить сохранение конфиденциальности получаемой от </w:t>
      </w:r>
      <w:r>
        <w:rPr>
          <w:rFonts w:ascii="Times New Roman" w:eastAsia="Times New Roman" w:hAnsi="Times New Roman" w:cs="Times New Roman"/>
          <w:sz w:val="24"/>
          <w:szCs w:val="24"/>
          <w:lang w:eastAsia="ru-RU"/>
        </w:rPr>
        <w:t>Покупателя</w:t>
      </w:r>
      <w:r w:rsidRPr="007841B6">
        <w:rPr>
          <w:rFonts w:ascii="Times New Roman" w:eastAsia="Times New Roman" w:hAnsi="Times New Roman" w:cs="Times New Roman"/>
          <w:sz w:val="24"/>
          <w:szCs w:val="24"/>
          <w:lang w:eastAsia="ru-RU"/>
        </w:rPr>
        <w:t xml:space="preserve">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FA01CD" w:rsidRPr="007841B6" w:rsidRDefault="00FA01CD" w:rsidP="00FA01CD">
      <w:pPr>
        <w:spacing w:after="0" w:line="240" w:lineRule="auto"/>
        <w:ind w:firstLine="720"/>
        <w:jc w:val="both"/>
        <w:rPr>
          <w:rFonts w:ascii="Times New Roman" w:eastAsia="Times New Roman" w:hAnsi="Times New Roman" w:cs="Times New Roman"/>
          <w:sz w:val="24"/>
          <w:szCs w:val="24"/>
          <w:lang w:eastAsia="ru-RU"/>
        </w:rPr>
      </w:pPr>
      <w:r w:rsidRPr="007841B6">
        <w:rPr>
          <w:rFonts w:ascii="Times New Roman" w:eastAsia="Times New Roman" w:hAnsi="Times New Roman" w:cs="Times New Roman"/>
          <w:sz w:val="24"/>
          <w:szCs w:val="24"/>
          <w:lang w:eastAsia="ru-RU"/>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FA01CD" w:rsidRPr="00FA01CD" w:rsidRDefault="00FA01CD" w:rsidP="00FA01CD">
      <w:pPr>
        <w:spacing w:after="0" w:line="240" w:lineRule="auto"/>
        <w:jc w:val="center"/>
        <w:rPr>
          <w:rFonts w:ascii="Times New Roman" w:hAnsi="Times New Roman" w:cs="Times New Roman"/>
          <w:b/>
          <w:bCs/>
          <w:sz w:val="24"/>
          <w:szCs w:val="24"/>
        </w:rPr>
      </w:pPr>
    </w:p>
    <w:p w:rsidR="00FA01CD" w:rsidRPr="007841B6" w:rsidRDefault="00FA01CD" w:rsidP="00FA01CD">
      <w:pPr>
        <w:spacing w:after="0" w:line="240" w:lineRule="auto"/>
        <w:jc w:val="center"/>
        <w:rPr>
          <w:rFonts w:ascii="Times New Roman" w:hAnsi="Times New Roman" w:cs="Times New Roman"/>
          <w:b/>
          <w:bCs/>
          <w:sz w:val="24"/>
          <w:szCs w:val="24"/>
        </w:rPr>
      </w:pPr>
      <w:r w:rsidRPr="007841B6">
        <w:rPr>
          <w:rFonts w:ascii="Times New Roman" w:hAnsi="Times New Roman" w:cs="Times New Roman"/>
          <w:b/>
          <w:bCs/>
          <w:sz w:val="24"/>
          <w:szCs w:val="24"/>
        </w:rPr>
        <w:t>15. Прочие условия</w:t>
      </w:r>
    </w:p>
    <w:p w:rsidR="00FA01CD" w:rsidRPr="000118B9" w:rsidRDefault="00FA01CD" w:rsidP="00FA01CD">
      <w:pPr>
        <w:spacing w:after="0" w:line="240" w:lineRule="auto"/>
        <w:ind w:firstLine="709"/>
        <w:jc w:val="both"/>
        <w:rPr>
          <w:rFonts w:ascii="Times New Roman" w:hAnsi="Times New Roman" w:cs="Times New Roman"/>
          <w:sz w:val="6"/>
          <w:szCs w:val="24"/>
          <w:lang w:eastAsia="zh-CN"/>
        </w:rPr>
      </w:pPr>
    </w:p>
    <w:p w:rsidR="00FA01CD" w:rsidRDefault="00FA01CD" w:rsidP="00FA01CD">
      <w:pPr>
        <w:spacing w:after="0" w:line="240" w:lineRule="auto"/>
        <w:ind w:firstLine="709"/>
        <w:jc w:val="both"/>
        <w:rPr>
          <w:rFonts w:ascii="Times New Roman" w:hAnsi="Times New Roman" w:cs="Times New Roman"/>
          <w:sz w:val="24"/>
          <w:szCs w:val="24"/>
          <w:lang w:eastAsia="zh-CN"/>
        </w:rPr>
      </w:pP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15.1.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10-ти календарных дней.</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15.2.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15.3. К Договору прилагаются:</w:t>
      </w:r>
    </w:p>
    <w:p w:rsidR="00FA01CD" w:rsidRPr="007841B6"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Спецификация (Приложение № 1).</w:t>
      </w:r>
    </w:p>
    <w:p w:rsidR="00FA01CD" w:rsidRDefault="00FA01CD" w:rsidP="00FA01CD">
      <w:pPr>
        <w:spacing w:after="0" w:line="240" w:lineRule="auto"/>
        <w:ind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Техн</w:t>
      </w:r>
      <w:r>
        <w:rPr>
          <w:rFonts w:ascii="Times New Roman" w:hAnsi="Times New Roman" w:cs="Times New Roman"/>
          <w:sz w:val="24"/>
          <w:szCs w:val="24"/>
          <w:lang w:eastAsia="zh-CN"/>
        </w:rPr>
        <w:t>ическое задание (Приложение № 2)</w:t>
      </w:r>
    </w:p>
    <w:p w:rsidR="00FA01CD" w:rsidRPr="007841B6" w:rsidRDefault="00FA01CD" w:rsidP="00FA01CD">
      <w:pPr>
        <w:spacing w:after="0" w:line="240" w:lineRule="auto"/>
        <w:jc w:val="both"/>
        <w:rPr>
          <w:rFonts w:ascii="Times New Roman" w:hAnsi="Times New Roman" w:cs="Times New Roman"/>
          <w:sz w:val="24"/>
          <w:szCs w:val="24"/>
          <w:lang w:eastAsia="zh-CN"/>
        </w:rPr>
      </w:pPr>
    </w:p>
    <w:p w:rsidR="00FA01CD" w:rsidRPr="007841B6" w:rsidRDefault="00FA01CD" w:rsidP="00FA01C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r w:rsidRPr="007841B6">
        <w:rPr>
          <w:rFonts w:ascii="Times New Roman" w:hAnsi="Times New Roman" w:cs="Times New Roman"/>
          <w:b/>
          <w:bCs/>
          <w:sz w:val="24"/>
          <w:szCs w:val="24"/>
        </w:rPr>
        <w:t>.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FA01CD" w:rsidRPr="007841B6" w:rsidTr="00FA01CD">
        <w:tc>
          <w:tcPr>
            <w:tcW w:w="4898" w:type="dxa"/>
          </w:tcPr>
          <w:p w:rsidR="00FA01CD" w:rsidRPr="007841B6" w:rsidRDefault="00FA01CD" w:rsidP="00FA01CD">
            <w:pPr>
              <w:rPr>
                <w:rFonts w:ascii="Times New Roman" w:hAnsi="Times New Roman" w:cs="Times New Roman"/>
                <w:b/>
                <w:sz w:val="24"/>
                <w:szCs w:val="24"/>
              </w:rPr>
            </w:pPr>
            <w:r w:rsidRPr="007841B6">
              <w:rPr>
                <w:rFonts w:ascii="Times New Roman" w:hAnsi="Times New Roman" w:cs="Times New Roman"/>
                <w:b/>
                <w:sz w:val="24"/>
                <w:szCs w:val="24"/>
              </w:rPr>
              <w:t>Покупатель:</w:t>
            </w:r>
          </w:p>
          <w:p w:rsidR="00FA01CD" w:rsidRPr="007841B6" w:rsidRDefault="00FA01CD" w:rsidP="00FA01CD">
            <w:pPr>
              <w:rPr>
                <w:rFonts w:ascii="Times New Roman" w:hAnsi="Times New Roman" w:cs="Times New Roman"/>
                <w:b/>
                <w:color w:val="000000"/>
                <w:sz w:val="24"/>
                <w:szCs w:val="24"/>
              </w:rPr>
            </w:pPr>
          </w:p>
          <w:p w:rsidR="00FA01CD" w:rsidRPr="007841B6" w:rsidRDefault="00FA01CD" w:rsidP="00FA01CD">
            <w:pPr>
              <w:rPr>
                <w:rFonts w:ascii="Times New Roman" w:hAnsi="Times New Roman" w:cs="Times New Roman"/>
                <w:b/>
                <w:color w:val="000000"/>
                <w:sz w:val="24"/>
                <w:szCs w:val="24"/>
              </w:rPr>
            </w:pPr>
            <w:r w:rsidRPr="007841B6">
              <w:rPr>
                <w:rFonts w:ascii="Times New Roman" w:hAnsi="Times New Roman" w:cs="Times New Roman"/>
                <w:b/>
                <w:color w:val="000000"/>
                <w:sz w:val="24"/>
                <w:szCs w:val="24"/>
              </w:rPr>
              <w:t>ФГУП «ППП»</w:t>
            </w:r>
          </w:p>
          <w:p w:rsidR="00FA01CD" w:rsidRPr="007841B6" w:rsidRDefault="00FA01CD" w:rsidP="00FA01CD">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Юридический адрес: 125047, Москва, </w:t>
            </w:r>
          </w:p>
          <w:p w:rsidR="00FA01CD" w:rsidRPr="007841B6" w:rsidRDefault="00FA01CD" w:rsidP="00FA01CD">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ул. 2-я Тверская-Ямская, д.16</w:t>
            </w:r>
          </w:p>
          <w:p w:rsidR="00FA01CD" w:rsidRPr="007841B6" w:rsidRDefault="00FA01CD" w:rsidP="00FA01CD">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Фактический адрес: 125047, Москва, </w:t>
            </w:r>
          </w:p>
          <w:p w:rsidR="00FA01CD" w:rsidRPr="007841B6" w:rsidRDefault="00FA01CD" w:rsidP="00FA01CD">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ул. 2-я Тверская-Ямская, д.16</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ОГРН 1027700045999 </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ИНН/КПП 7710142570/771001001 </w:t>
            </w:r>
          </w:p>
          <w:p w:rsidR="00FA01CD" w:rsidRPr="007841B6" w:rsidRDefault="00FA01CD" w:rsidP="00FA01CD">
            <w:pPr>
              <w:snapToGrid w:val="0"/>
              <w:rPr>
                <w:rFonts w:ascii="Times New Roman" w:hAnsi="Times New Roman" w:cs="Times New Roman"/>
                <w:color w:val="000000"/>
                <w:sz w:val="24"/>
                <w:szCs w:val="24"/>
              </w:rPr>
            </w:pPr>
            <w:r w:rsidRPr="007841B6">
              <w:rPr>
                <w:rFonts w:ascii="Times New Roman" w:hAnsi="Times New Roman" w:cs="Times New Roman"/>
                <w:color w:val="000000"/>
                <w:sz w:val="24"/>
                <w:szCs w:val="24"/>
              </w:rPr>
              <w:t>Р/с 40502810738040100099</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К/с 30101810400000000225</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ПАО СБЕРБАНК, Г.МОСКВА</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БИК 044525225 ОКПО 17664448</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Коды по ОКВЭД  51.46.2    </w:t>
            </w:r>
          </w:p>
          <w:p w:rsidR="00FA01CD" w:rsidRPr="007841B6" w:rsidRDefault="00FA01CD" w:rsidP="00FA01CD">
            <w:pPr>
              <w:pStyle w:val="a0"/>
              <w:spacing w:after="0"/>
              <w:ind w:right="-71"/>
              <w:rPr>
                <w:rFonts w:ascii="Times New Roman" w:hAnsi="Times New Roman" w:cs="Times New Roman"/>
                <w:color w:val="000000"/>
                <w:szCs w:val="24"/>
              </w:rPr>
            </w:pPr>
            <w:r w:rsidRPr="007841B6">
              <w:rPr>
                <w:rFonts w:ascii="Times New Roman" w:hAnsi="Times New Roman" w:cs="Times New Roman"/>
                <w:color w:val="000000"/>
                <w:szCs w:val="24"/>
              </w:rPr>
              <w:t>Телефон 8 (499) 256-25-60</w:t>
            </w:r>
          </w:p>
          <w:p w:rsidR="00FA01CD" w:rsidRPr="007841B6" w:rsidRDefault="00FA01CD" w:rsidP="00FA01CD">
            <w:pPr>
              <w:pStyle w:val="Style5"/>
              <w:widowControl/>
            </w:pPr>
            <w:r w:rsidRPr="007841B6">
              <w:rPr>
                <w:color w:val="000000"/>
                <w:kern w:val="1"/>
                <w:lang w:eastAsia="hi-IN" w:bidi="hi-IN"/>
              </w:rPr>
              <w:t>Факс 8 (499) 259-10-20</w:t>
            </w:r>
          </w:p>
        </w:tc>
        <w:tc>
          <w:tcPr>
            <w:tcW w:w="4899" w:type="dxa"/>
          </w:tcPr>
          <w:p w:rsidR="00FA01CD" w:rsidRPr="007841B6" w:rsidRDefault="00FA01CD" w:rsidP="00FA01CD">
            <w:pPr>
              <w:rPr>
                <w:rFonts w:ascii="Times New Roman" w:hAnsi="Times New Roman" w:cs="Times New Roman"/>
                <w:b/>
                <w:sz w:val="24"/>
                <w:szCs w:val="24"/>
              </w:rPr>
            </w:pPr>
            <w:r w:rsidRPr="007841B6">
              <w:rPr>
                <w:rFonts w:ascii="Times New Roman" w:hAnsi="Times New Roman" w:cs="Times New Roman"/>
                <w:b/>
                <w:sz w:val="24"/>
                <w:szCs w:val="24"/>
              </w:rPr>
              <w:t>Поставщик:</w:t>
            </w:r>
          </w:p>
          <w:p w:rsidR="00FA01CD" w:rsidRPr="007841B6" w:rsidRDefault="00FA01CD" w:rsidP="00FA01CD">
            <w:pPr>
              <w:rPr>
                <w:rFonts w:ascii="Times New Roman" w:hAnsi="Times New Roman" w:cs="Times New Roman"/>
                <w:b/>
                <w:sz w:val="24"/>
                <w:szCs w:val="24"/>
              </w:rPr>
            </w:pPr>
          </w:p>
          <w:p w:rsidR="00FA01CD" w:rsidRPr="007841B6" w:rsidRDefault="00FA01CD" w:rsidP="00FA01CD">
            <w:pPr>
              <w:rPr>
                <w:rFonts w:ascii="Times New Roman" w:hAnsi="Times New Roman" w:cs="Times New Roman"/>
                <w:b/>
                <w:sz w:val="24"/>
                <w:szCs w:val="24"/>
              </w:rPr>
            </w:pPr>
            <w:r w:rsidRPr="007841B6">
              <w:rPr>
                <w:rFonts w:ascii="Times New Roman" w:hAnsi="Times New Roman" w:cs="Times New Roman"/>
                <w:b/>
                <w:sz w:val="24"/>
                <w:szCs w:val="24"/>
              </w:rPr>
              <w:t>______________</w:t>
            </w:r>
          </w:p>
          <w:p w:rsidR="00FA01CD" w:rsidRPr="007841B6" w:rsidRDefault="00FA01CD" w:rsidP="00FA01CD">
            <w:pPr>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Юридический адрес: _____________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Фактический адрес: __________________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ОГРН _________________________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ИНН/КПП ____________/_____________</w:t>
            </w:r>
          </w:p>
          <w:p w:rsidR="00FA01CD" w:rsidRPr="007841B6" w:rsidRDefault="00FA01CD" w:rsidP="00FA01CD">
            <w:pPr>
              <w:snapToGrid w:val="0"/>
              <w:rPr>
                <w:rFonts w:ascii="Times New Roman" w:hAnsi="Times New Roman" w:cs="Times New Roman"/>
                <w:color w:val="000000"/>
                <w:sz w:val="24"/>
                <w:szCs w:val="24"/>
              </w:rPr>
            </w:pPr>
            <w:r w:rsidRPr="007841B6">
              <w:rPr>
                <w:rFonts w:ascii="Times New Roman" w:hAnsi="Times New Roman" w:cs="Times New Roman"/>
                <w:color w:val="000000"/>
                <w:sz w:val="24"/>
                <w:szCs w:val="24"/>
              </w:rPr>
              <w:t>Р/с _________________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К/с _____________________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____________________________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БИК _____________ОКПО ___________</w:t>
            </w:r>
          </w:p>
          <w:p w:rsidR="00FA01CD" w:rsidRPr="007841B6" w:rsidRDefault="00FA01CD" w:rsidP="00FA01CD">
            <w:pPr>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Коды по ОКВЭД  __________    </w:t>
            </w:r>
          </w:p>
          <w:p w:rsidR="00FA01CD" w:rsidRPr="007841B6" w:rsidRDefault="00FA01CD" w:rsidP="00FA01CD">
            <w:pPr>
              <w:pStyle w:val="a0"/>
              <w:spacing w:after="0"/>
              <w:ind w:right="-71"/>
              <w:rPr>
                <w:rFonts w:ascii="Times New Roman" w:hAnsi="Times New Roman" w:cs="Times New Roman"/>
                <w:color w:val="000000"/>
                <w:szCs w:val="24"/>
              </w:rPr>
            </w:pPr>
            <w:r w:rsidRPr="007841B6">
              <w:rPr>
                <w:rFonts w:ascii="Times New Roman" w:hAnsi="Times New Roman" w:cs="Times New Roman"/>
                <w:color w:val="000000"/>
                <w:szCs w:val="24"/>
              </w:rPr>
              <w:t>Телефон _ (___) ___________</w:t>
            </w:r>
          </w:p>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color w:val="000000"/>
                <w:sz w:val="24"/>
                <w:szCs w:val="24"/>
              </w:rPr>
              <w:t>Факс _ (___) ___________</w:t>
            </w:r>
          </w:p>
        </w:tc>
      </w:tr>
      <w:tr w:rsidR="00FA01CD" w:rsidRPr="007841B6" w:rsidTr="00FA01CD">
        <w:trPr>
          <w:trHeight w:val="968"/>
        </w:trPr>
        <w:tc>
          <w:tcPr>
            <w:tcW w:w="4898" w:type="dxa"/>
          </w:tcPr>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sz w:val="24"/>
                <w:szCs w:val="24"/>
              </w:rPr>
              <w:t>_______</w:t>
            </w:r>
          </w:p>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sz w:val="24"/>
                <w:szCs w:val="24"/>
              </w:rPr>
              <w:t>м.п.</w:t>
            </w:r>
          </w:p>
        </w:tc>
        <w:tc>
          <w:tcPr>
            <w:tcW w:w="4899" w:type="dxa"/>
          </w:tcPr>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sz w:val="24"/>
                <w:szCs w:val="24"/>
              </w:rPr>
              <w:t>________</w:t>
            </w:r>
          </w:p>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sz w:val="24"/>
                <w:szCs w:val="24"/>
              </w:rPr>
              <w:t>______________(Ф.И.О.)</w:t>
            </w:r>
          </w:p>
          <w:p w:rsidR="00FA01CD" w:rsidRPr="007841B6" w:rsidRDefault="00FA01CD" w:rsidP="00FA01CD">
            <w:pPr>
              <w:rPr>
                <w:rFonts w:ascii="Times New Roman" w:hAnsi="Times New Roman" w:cs="Times New Roman"/>
                <w:sz w:val="24"/>
                <w:szCs w:val="24"/>
              </w:rPr>
            </w:pPr>
            <w:r w:rsidRPr="007841B6">
              <w:rPr>
                <w:rFonts w:ascii="Times New Roman" w:hAnsi="Times New Roman" w:cs="Times New Roman"/>
                <w:sz w:val="24"/>
                <w:szCs w:val="24"/>
              </w:rPr>
              <w:t>м.п.</w:t>
            </w:r>
          </w:p>
        </w:tc>
      </w:tr>
    </w:tbl>
    <w:p w:rsidR="00FA01CD" w:rsidRDefault="00FA01CD">
      <w:r>
        <w:br w:type="page"/>
      </w:r>
    </w:p>
    <w:p w:rsidR="00FA01CD" w:rsidRDefault="00FA01CD" w:rsidP="00FA01CD">
      <w:pPr>
        <w:spacing w:after="0" w:line="240" w:lineRule="auto"/>
        <w:jc w:val="right"/>
      </w:pPr>
      <w:r w:rsidRPr="001F735F">
        <w:rPr>
          <w:rFonts w:ascii="Times New Roman" w:hAnsi="Times New Roman" w:cs="Times New Roman"/>
          <w:sz w:val="24"/>
          <w:szCs w:val="24"/>
          <w:lang w:eastAsia="ru-RU"/>
        </w:rPr>
        <w:lastRenderedPageBreak/>
        <w:t>Приложение №</w:t>
      </w:r>
      <w:r>
        <w:rPr>
          <w:rFonts w:ascii="Times New Roman" w:hAnsi="Times New Roman" w:cs="Times New Roman"/>
          <w:sz w:val="24"/>
          <w:szCs w:val="24"/>
          <w:lang w:eastAsia="ru-RU"/>
        </w:rPr>
        <w:t xml:space="preserve"> </w:t>
      </w:r>
      <w:r w:rsidRPr="001F735F">
        <w:rPr>
          <w:rFonts w:ascii="Times New Roman" w:hAnsi="Times New Roman" w:cs="Times New Roman"/>
          <w:sz w:val="24"/>
          <w:szCs w:val="24"/>
          <w:lang w:eastAsia="ru-RU"/>
        </w:rPr>
        <w:t>1 к</w:t>
      </w:r>
      <w:r w:rsidRPr="00A933E4">
        <w:t xml:space="preserve"> </w:t>
      </w:r>
    </w:p>
    <w:p w:rsidR="00FA01CD" w:rsidRDefault="00FA01CD" w:rsidP="00FA01CD">
      <w:pPr>
        <w:spacing w:after="0" w:line="240" w:lineRule="auto"/>
        <w:jc w:val="right"/>
        <w:rPr>
          <w:rFonts w:ascii="Times New Roman" w:hAnsi="Times New Roman" w:cs="Times New Roman"/>
          <w:sz w:val="24"/>
          <w:szCs w:val="24"/>
          <w:lang w:eastAsia="ru-RU"/>
        </w:rPr>
      </w:pPr>
      <w:r w:rsidRPr="001F735F">
        <w:rPr>
          <w:rFonts w:ascii="Times New Roman" w:hAnsi="Times New Roman" w:cs="Times New Roman"/>
          <w:sz w:val="24"/>
          <w:szCs w:val="24"/>
          <w:lang w:eastAsia="ru-RU"/>
        </w:rPr>
        <w:t>Договору</w:t>
      </w:r>
      <w:r>
        <w:rPr>
          <w:rFonts w:ascii="Times New Roman" w:hAnsi="Times New Roman" w:cs="Times New Roman"/>
          <w:sz w:val="24"/>
          <w:szCs w:val="24"/>
          <w:lang w:eastAsia="ru-RU"/>
        </w:rPr>
        <w:t xml:space="preserve"> поставки </w:t>
      </w:r>
      <w:r w:rsidRPr="001F735F">
        <w:rPr>
          <w:rFonts w:ascii="Times New Roman" w:hAnsi="Times New Roman" w:cs="Times New Roman"/>
          <w:sz w:val="24"/>
          <w:szCs w:val="24"/>
          <w:lang w:eastAsia="ru-RU"/>
        </w:rPr>
        <w:t>№</w:t>
      </w:r>
      <w:r>
        <w:rPr>
          <w:rFonts w:ascii="Times New Roman" w:hAnsi="Times New Roman" w:cs="Times New Roman"/>
          <w:sz w:val="24"/>
          <w:szCs w:val="24"/>
          <w:lang w:eastAsia="ru-RU"/>
        </w:rPr>
        <w:t> _____________</w:t>
      </w:r>
      <w:r w:rsidRPr="001F735F">
        <w:rPr>
          <w:rFonts w:ascii="Times New Roman" w:hAnsi="Times New Roman" w:cs="Times New Roman"/>
          <w:sz w:val="24"/>
          <w:szCs w:val="24"/>
          <w:lang w:eastAsia="ru-RU"/>
        </w:rPr>
        <w:t xml:space="preserve"> </w:t>
      </w:r>
    </w:p>
    <w:p w:rsidR="00FA01CD" w:rsidRDefault="00FA01CD" w:rsidP="00FA01CD">
      <w:pPr>
        <w:spacing w:after="0" w:line="240" w:lineRule="auto"/>
        <w:jc w:val="right"/>
        <w:rPr>
          <w:rFonts w:ascii="Times New Roman" w:hAnsi="Times New Roman" w:cs="Times New Roman"/>
          <w:sz w:val="24"/>
          <w:szCs w:val="24"/>
        </w:rPr>
      </w:pPr>
      <w:r w:rsidRPr="001F735F">
        <w:rPr>
          <w:rFonts w:ascii="Times New Roman" w:hAnsi="Times New Roman" w:cs="Times New Roman"/>
          <w:sz w:val="24"/>
          <w:szCs w:val="24"/>
          <w:lang w:eastAsia="ru-RU"/>
        </w:rPr>
        <w:t>от "___" _</w:t>
      </w:r>
      <w:r>
        <w:rPr>
          <w:rFonts w:ascii="Times New Roman" w:hAnsi="Times New Roman" w:cs="Times New Roman"/>
          <w:sz w:val="24"/>
          <w:szCs w:val="24"/>
          <w:lang w:eastAsia="ru-RU"/>
        </w:rPr>
        <w:t>_____</w:t>
      </w:r>
      <w:r w:rsidRPr="001F735F">
        <w:rPr>
          <w:rFonts w:ascii="Times New Roman" w:hAnsi="Times New Roman" w:cs="Times New Roman"/>
          <w:sz w:val="24"/>
          <w:szCs w:val="24"/>
          <w:lang w:eastAsia="ru-RU"/>
        </w:rPr>
        <w:t>____</w:t>
      </w:r>
      <w:r>
        <w:rPr>
          <w:rFonts w:ascii="Times New Roman" w:hAnsi="Times New Roman" w:cs="Times New Roman"/>
          <w:sz w:val="24"/>
          <w:szCs w:val="24"/>
          <w:lang w:eastAsia="ru-RU"/>
        </w:rPr>
        <w:t xml:space="preserve"> 2020 </w:t>
      </w:r>
      <w:r w:rsidRPr="001F735F">
        <w:rPr>
          <w:rFonts w:ascii="Times New Roman" w:hAnsi="Times New Roman" w:cs="Times New Roman"/>
          <w:sz w:val="24"/>
          <w:szCs w:val="24"/>
          <w:lang w:eastAsia="ru-RU"/>
        </w:rPr>
        <w:t>г.</w:t>
      </w:r>
    </w:p>
    <w:p w:rsidR="00FA01CD" w:rsidRDefault="00FA01CD" w:rsidP="00FA01CD">
      <w:pPr>
        <w:spacing w:after="0" w:line="240" w:lineRule="auto"/>
        <w:jc w:val="right"/>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418"/>
        <w:gridCol w:w="1134"/>
        <w:gridCol w:w="1511"/>
        <w:gridCol w:w="2033"/>
      </w:tblGrid>
      <w:tr w:rsidR="00FA01CD" w:rsidRPr="00D536FF" w:rsidTr="00FA01CD">
        <w:trPr>
          <w:trHeight w:val="255"/>
        </w:trPr>
        <w:tc>
          <w:tcPr>
            <w:tcW w:w="567" w:type="dxa"/>
            <w:tcBorders>
              <w:top w:val="nil"/>
              <w:left w:val="nil"/>
              <w:bottom w:val="nil"/>
              <w:right w:val="nil"/>
            </w:tcBorders>
            <w:shd w:val="clear" w:color="auto" w:fill="auto"/>
            <w:noWrap/>
            <w:vAlign w:val="bottom"/>
            <w:hideMark/>
          </w:tcPr>
          <w:p w:rsidR="00FA01CD" w:rsidRPr="00D536FF" w:rsidRDefault="00FA01CD" w:rsidP="00FA01CD">
            <w:pPr>
              <w:spacing w:after="0" w:line="240" w:lineRule="auto"/>
              <w:jc w:val="center"/>
              <w:rPr>
                <w:sz w:val="24"/>
                <w:szCs w:val="24"/>
                <w:lang w:eastAsia="ru-RU"/>
              </w:rPr>
            </w:pPr>
          </w:p>
        </w:tc>
        <w:tc>
          <w:tcPr>
            <w:tcW w:w="2835" w:type="dxa"/>
            <w:tcBorders>
              <w:top w:val="nil"/>
              <w:left w:val="nil"/>
              <w:bottom w:val="nil"/>
              <w:right w:val="nil"/>
            </w:tcBorders>
            <w:shd w:val="clear" w:color="auto" w:fill="auto"/>
            <w:noWrap/>
            <w:vAlign w:val="center"/>
            <w:hideMark/>
          </w:tcPr>
          <w:p w:rsidR="00FA01CD" w:rsidRPr="00D536FF" w:rsidRDefault="00FA01CD" w:rsidP="00FA01CD">
            <w:pPr>
              <w:spacing w:after="0" w:line="240" w:lineRule="auto"/>
              <w:jc w:val="center"/>
              <w:rPr>
                <w:sz w:val="20"/>
                <w:szCs w:val="20"/>
                <w:lang w:eastAsia="ru-RU"/>
              </w:rPr>
            </w:pPr>
          </w:p>
        </w:tc>
        <w:tc>
          <w:tcPr>
            <w:tcW w:w="1418" w:type="dxa"/>
            <w:tcBorders>
              <w:top w:val="nil"/>
              <w:left w:val="nil"/>
              <w:bottom w:val="nil"/>
              <w:right w:val="nil"/>
            </w:tcBorders>
            <w:shd w:val="clear" w:color="auto" w:fill="auto"/>
            <w:noWrap/>
            <w:vAlign w:val="center"/>
            <w:hideMark/>
          </w:tcPr>
          <w:p w:rsidR="00FA01CD" w:rsidRPr="00D536FF" w:rsidRDefault="00FA01CD" w:rsidP="00FA01CD">
            <w:pPr>
              <w:spacing w:after="0" w:line="240" w:lineRule="auto"/>
              <w:rPr>
                <w:sz w:val="20"/>
                <w:szCs w:val="20"/>
                <w:lang w:eastAsia="ru-RU"/>
              </w:rPr>
            </w:pPr>
          </w:p>
        </w:tc>
        <w:tc>
          <w:tcPr>
            <w:tcW w:w="1134" w:type="dxa"/>
            <w:tcBorders>
              <w:top w:val="nil"/>
              <w:left w:val="nil"/>
              <w:bottom w:val="nil"/>
              <w:right w:val="nil"/>
            </w:tcBorders>
            <w:shd w:val="clear" w:color="auto" w:fill="auto"/>
            <w:noWrap/>
            <w:vAlign w:val="center"/>
            <w:hideMark/>
          </w:tcPr>
          <w:p w:rsidR="00FA01CD" w:rsidRPr="00D536FF" w:rsidRDefault="00FA01CD" w:rsidP="00FA01CD">
            <w:pPr>
              <w:spacing w:after="0" w:line="240" w:lineRule="auto"/>
              <w:jc w:val="center"/>
              <w:rPr>
                <w:sz w:val="20"/>
                <w:szCs w:val="20"/>
                <w:lang w:eastAsia="ru-RU"/>
              </w:rPr>
            </w:pPr>
          </w:p>
        </w:tc>
        <w:tc>
          <w:tcPr>
            <w:tcW w:w="1511" w:type="dxa"/>
            <w:tcBorders>
              <w:top w:val="nil"/>
              <w:left w:val="nil"/>
              <w:bottom w:val="nil"/>
              <w:right w:val="nil"/>
            </w:tcBorders>
            <w:shd w:val="clear" w:color="auto" w:fill="auto"/>
            <w:noWrap/>
            <w:vAlign w:val="center"/>
            <w:hideMark/>
          </w:tcPr>
          <w:p w:rsidR="00FA01CD" w:rsidRPr="00D536FF" w:rsidRDefault="00FA01CD" w:rsidP="00FA01CD">
            <w:pPr>
              <w:spacing w:after="0" w:line="240" w:lineRule="auto"/>
              <w:rPr>
                <w:sz w:val="20"/>
                <w:szCs w:val="20"/>
                <w:lang w:eastAsia="ru-RU"/>
              </w:rPr>
            </w:pPr>
          </w:p>
        </w:tc>
        <w:tc>
          <w:tcPr>
            <w:tcW w:w="2033" w:type="dxa"/>
            <w:tcBorders>
              <w:top w:val="nil"/>
              <w:left w:val="nil"/>
              <w:bottom w:val="nil"/>
              <w:right w:val="nil"/>
            </w:tcBorders>
            <w:shd w:val="clear" w:color="auto" w:fill="auto"/>
            <w:noWrap/>
            <w:vAlign w:val="center"/>
            <w:hideMark/>
          </w:tcPr>
          <w:p w:rsidR="00FA01CD" w:rsidRPr="00D536FF" w:rsidRDefault="00FA01CD" w:rsidP="00FA01CD">
            <w:pPr>
              <w:spacing w:after="0" w:line="240" w:lineRule="auto"/>
              <w:rPr>
                <w:sz w:val="20"/>
                <w:szCs w:val="20"/>
                <w:lang w:eastAsia="ru-RU"/>
              </w:rPr>
            </w:pPr>
          </w:p>
        </w:tc>
      </w:tr>
      <w:tr w:rsidR="00FA01CD" w:rsidRPr="00D536FF" w:rsidTr="00FA01CD">
        <w:trPr>
          <w:trHeight w:val="375"/>
        </w:trPr>
        <w:tc>
          <w:tcPr>
            <w:tcW w:w="9498" w:type="dxa"/>
            <w:gridSpan w:val="6"/>
            <w:tcBorders>
              <w:top w:val="nil"/>
              <w:left w:val="nil"/>
              <w:bottom w:val="nil"/>
              <w:right w:val="nil"/>
            </w:tcBorders>
            <w:shd w:val="clear" w:color="auto" w:fill="auto"/>
            <w:noWrap/>
            <w:hideMark/>
          </w:tcPr>
          <w:p w:rsidR="00FA01CD" w:rsidRPr="00722190" w:rsidRDefault="00FA01CD" w:rsidP="00FA01CD">
            <w:pPr>
              <w:spacing w:after="0" w:line="240" w:lineRule="auto"/>
              <w:jc w:val="center"/>
              <w:rPr>
                <w:rFonts w:ascii="Times New Roman" w:hAnsi="Times New Roman" w:cs="Times New Roman"/>
                <w:b/>
                <w:bCs/>
                <w:lang w:eastAsia="ru-RU"/>
              </w:rPr>
            </w:pPr>
            <w:r w:rsidRPr="00722190">
              <w:rPr>
                <w:rFonts w:ascii="Times New Roman" w:hAnsi="Times New Roman" w:cs="Times New Roman"/>
                <w:b/>
                <w:bCs/>
                <w:lang w:eastAsia="ru-RU"/>
              </w:rPr>
              <w:t>Спецификация</w:t>
            </w:r>
          </w:p>
        </w:tc>
      </w:tr>
      <w:tr w:rsidR="00FA01CD" w:rsidRPr="00D536FF" w:rsidTr="00FA01CD">
        <w:trPr>
          <w:trHeight w:val="375"/>
        </w:trPr>
        <w:tc>
          <w:tcPr>
            <w:tcW w:w="567" w:type="dxa"/>
            <w:tcBorders>
              <w:top w:val="nil"/>
              <w:left w:val="nil"/>
              <w:bottom w:val="nil"/>
              <w:right w:val="nil"/>
            </w:tcBorders>
            <w:shd w:val="clear" w:color="auto" w:fill="auto"/>
            <w:noWrap/>
            <w:hideMark/>
          </w:tcPr>
          <w:p w:rsidR="00FA01CD" w:rsidRPr="00D536FF" w:rsidRDefault="00FA01CD" w:rsidP="00FA01CD">
            <w:pPr>
              <w:spacing w:after="0" w:line="240" w:lineRule="auto"/>
              <w:jc w:val="center"/>
              <w:rPr>
                <w:b/>
                <w:bCs/>
                <w:lang w:eastAsia="ru-RU"/>
              </w:rPr>
            </w:pPr>
            <w:r w:rsidRPr="00D536FF">
              <w:rPr>
                <w:b/>
                <w:bCs/>
                <w:lang w:eastAsia="ru-RU"/>
              </w:rPr>
              <w:t> </w:t>
            </w:r>
          </w:p>
        </w:tc>
        <w:tc>
          <w:tcPr>
            <w:tcW w:w="2835" w:type="dxa"/>
            <w:tcBorders>
              <w:top w:val="nil"/>
              <w:left w:val="nil"/>
              <w:bottom w:val="nil"/>
              <w:right w:val="nil"/>
            </w:tcBorders>
            <w:shd w:val="clear" w:color="auto" w:fill="auto"/>
            <w:noWrap/>
            <w:hideMark/>
          </w:tcPr>
          <w:p w:rsidR="00FA01CD" w:rsidRPr="00D536FF" w:rsidRDefault="00FA01CD" w:rsidP="00FA01CD">
            <w:pPr>
              <w:spacing w:after="0" w:line="240" w:lineRule="auto"/>
              <w:jc w:val="center"/>
              <w:rPr>
                <w:rFonts w:cs="Arial"/>
                <w:lang w:eastAsia="ru-RU"/>
              </w:rPr>
            </w:pPr>
            <w:r w:rsidRPr="00D536FF">
              <w:rPr>
                <w:rFonts w:cs="Arial"/>
                <w:lang w:eastAsia="ru-RU"/>
              </w:rPr>
              <w:t> </w:t>
            </w:r>
          </w:p>
        </w:tc>
        <w:tc>
          <w:tcPr>
            <w:tcW w:w="1418" w:type="dxa"/>
            <w:tcBorders>
              <w:top w:val="nil"/>
              <w:left w:val="nil"/>
              <w:bottom w:val="nil"/>
              <w:right w:val="nil"/>
            </w:tcBorders>
            <w:shd w:val="clear" w:color="auto" w:fill="auto"/>
            <w:noWrap/>
            <w:hideMark/>
          </w:tcPr>
          <w:p w:rsidR="00FA01CD" w:rsidRPr="00722190" w:rsidRDefault="00FA01CD" w:rsidP="00FA01CD">
            <w:pPr>
              <w:spacing w:after="0" w:line="240" w:lineRule="auto"/>
              <w:jc w:val="center"/>
              <w:rPr>
                <w:rFonts w:ascii="Times New Roman" w:hAnsi="Times New Roman" w:cs="Times New Roman"/>
                <w:lang w:eastAsia="ru-RU"/>
              </w:rPr>
            </w:pPr>
            <w:r w:rsidRPr="00722190">
              <w:rPr>
                <w:rFonts w:ascii="Times New Roman" w:hAnsi="Times New Roman" w:cs="Times New Roman"/>
                <w:lang w:eastAsia="ru-RU"/>
              </w:rPr>
              <w:t> </w:t>
            </w:r>
          </w:p>
        </w:tc>
        <w:tc>
          <w:tcPr>
            <w:tcW w:w="1134" w:type="dxa"/>
            <w:tcBorders>
              <w:top w:val="nil"/>
              <w:left w:val="nil"/>
              <w:bottom w:val="nil"/>
              <w:right w:val="nil"/>
            </w:tcBorders>
            <w:shd w:val="clear" w:color="auto" w:fill="auto"/>
            <w:noWrap/>
            <w:hideMark/>
          </w:tcPr>
          <w:p w:rsidR="00FA01CD" w:rsidRPr="00722190" w:rsidRDefault="00FA01CD" w:rsidP="00FA01CD">
            <w:pPr>
              <w:spacing w:after="0" w:line="240" w:lineRule="auto"/>
              <w:jc w:val="center"/>
              <w:rPr>
                <w:rFonts w:ascii="Times New Roman" w:hAnsi="Times New Roman" w:cs="Times New Roman"/>
                <w:lang w:eastAsia="ru-RU"/>
              </w:rPr>
            </w:pPr>
            <w:r w:rsidRPr="00722190">
              <w:rPr>
                <w:rFonts w:ascii="Times New Roman" w:hAnsi="Times New Roman" w:cs="Times New Roman"/>
                <w:lang w:eastAsia="ru-RU"/>
              </w:rPr>
              <w:t> </w:t>
            </w:r>
          </w:p>
        </w:tc>
        <w:tc>
          <w:tcPr>
            <w:tcW w:w="1511" w:type="dxa"/>
            <w:tcBorders>
              <w:top w:val="nil"/>
              <w:left w:val="nil"/>
              <w:bottom w:val="nil"/>
              <w:right w:val="nil"/>
            </w:tcBorders>
            <w:shd w:val="clear" w:color="auto" w:fill="auto"/>
            <w:noWrap/>
            <w:hideMark/>
          </w:tcPr>
          <w:p w:rsidR="00FA01CD" w:rsidRPr="00722190" w:rsidRDefault="00FA01CD" w:rsidP="00FA01CD">
            <w:pPr>
              <w:spacing w:after="0" w:line="240" w:lineRule="auto"/>
              <w:jc w:val="center"/>
              <w:rPr>
                <w:rFonts w:ascii="Times New Roman" w:hAnsi="Times New Roman" w:cs="Times New Roman"/>
                <w:lang w:eastAsia="ru-RU"/>
              </w:rPr>
            </w:pPr>
            <w:r w:rsidRPr="00722190">
              <w:rPr>
                <w:rFonts w:ascii="Times New Roman" w:hAnsi="Times New Roman" w:cs="Times New Roman"/>
                <w:lang w:eastAsia="ru-RU"/>
              </w:rPr>
              <w:t> </w:t>
            </w:r>
          </w:p>
        </w:tc>
        <w:tc>
          <w:tcPr>
            <w:tcW w:w="2033" w:type="dxa"/>
            <w:tcBorders>
              <w:top w:val="nil"/>
              <w:left w:val="nil"/>
              <w:bottom w:val="nil"/>
              <w:right w:val="nil"/>
            </w:tcBorders>
            <w:shd w:val="clear" w:color="auto" w:fill="auto"/>
            <w:noWrap/>
            <w:hideMark/>
          </w:tcPr>
          <w:p w:rsidR="00FA01CD" w:rsidRPr="00722190" w:rsidRDefault="00FA01CD" w:rsidP="00FA01CD">
            <w:pPr>
              <w:spacing w:after="0" w:line="240" w:lineRule="auto"/>
              <w:jc w:val="center"/>
              <w:rPr>
                <w:rFonts w:ascii="Times New Roman" w:hAnsi="Times New Roman" w:cs="Times New Roman"/>
                <w:lang w:eastAsia="ru-RU"/>
              </w:rPr>
            </w:pPr>
            <w:r w:rsidRPr="00722190">
              <w:rPr>
                <w:rFonts w:ascii="Times New Roman" w:hAnsi="Times New Roman" w:cs="Times New Roman"/>
                <w:lang w:eastAsia="ru-RU"/>
              </w:rPr>
              <w:t> </w:t>
            </w:r>
          </w:p>
        </w:tc>
      </w:tr>
      <w:tr w:rsidR="00FA01CD" w:rsidRPr="00D536FF" w:rsidTr="00FA01CD">
        <w:trPr>
          <w:trHeight w:val="255"/>
        </w:trPr>
        <w:tc>
          <w:tcPr>
            <w:tcW w:w="567" w:type="dxa"/>
            <w:tcBorders>
              <w:top w:val="nil"/>
              <w:left w:val="nil"/>
              <w:bottom w:val="single" w:sz="4" w:space="0" w:color="auto"/>
              <w:right w:val="nil"/>
            </w:tcBorders>
            <w:shd w:val="clear" w:color="auto" w:fill="auto"/>
            <w:noWrap/>
            <w:vAlign w:val="bottom"/>
            <w:hideMark/>
          </w:tcPr>
          <w:p w:rsidR="00FA01CD" w:rsidRPr="00D536FF" w:rsidRDefault="00FA01CD" w:rsidP="00FA01CD">
            <w:pPr>
              <w:spacing w:after="0" w:line="240" w:lineRule="auto"/>
              <w:jc w:val="center"/>
              <w:rPr>
                <w:rFonts w:cs="Arial"/>
                <w:lang w:eastAsia="ru-RU"/>
              </w:rPr>
            </w:pPr>
          </w:p>
        </w:tc>
        <w:tc>
          <w:tcPr>
            <w:tcW w:w="2835" w:type="dxa"/>
            <w:tcBorders>
              <w:top w:val="nil"/>
              <w:left w:val="nil"/>
              <w:bottom w:val="single" w:sz="4" w:space="0" w:color="auto"/>
              <w:right w:val="nil"/>
            </w:tcBorders>
            <w:shd w:val="clear" w:color="auto" w:fill="auto"/>
            <w:noWrap/>
            <w:vAlign w:val="center"/>
            <w:hideMark/>
          </w:tcPr>
          <w:p w:rsidR="00FA01CD" w:rsidRPr="00D536FF" w:rsidRDefault="00FA01CD" w:rsidP="00FA01CD">
            <w:pPr>
              <w:spacing w:after="0" w:line="240" w:lineRule="auto"/>
              <w:jc w:val="center"/>
              <w:rPr>
                <w:sz w:val="20"/>
                <w:szCs w:val="20"/>
                <w:lang w:eastAsia="ru-RU"/>
              </w:rPr>
            </w:pPr>
          </w:p>
        </w:tc>
        <w:tc>
          <w:tcPr>
            <w:tcW w:w="1418" w:type="dxa"/>
            <w:tcBorders>
              <w:top w:val="nil"/>
              <w:left w:val="nil"/>
              <w:bottom w:val="single" w:sz="4" w:space="0" w:color="auto"/>
              <w:right w:val="nil"/>
            </w:tcBorders>
            <w:shd w:val="clear" w:color="auto" w:fill="auto"/>
            <w:noWrap/>
            <w:vAlign w:val="center"/>
            <w:hideMark/>
          </w:tcPr>
          <w:p w:rsidR="00FA01CD" w:rsidRPr="00722190" w:rsidRDefault="00FA01CD" w:rsidP="00FA01CD">
            <w:pPr>
              <w:spacing w:after="0" w:line="240" w:lineRule="auto"/>
              <w:rPr>
                <w:rFonts w:ascii="Times New Roman" w:hAnsi="Times New Roman" w:cs="Times New Roman"/>
                <w:sz w:val="20"/>
                <w:szCs w:val="20"/>
                <w:lang w:eastAsia="ru-RU"/>
              </w:rPr>
            </w:pPr>
          </w:p>
        </w:tc>
        <w:tc>
          <w:tcPr>
            <w:tcW w:w="1134" w:type="dxa"/>
            <w:tcBorders>
              <w:top w:val="nil"/>
              <w:left w:val="nil"/>
              <w:bottom w:val="single" w:sz="4" w:space="0" w:color="auto"/>
              <w:right w:val="nil"/>
            </w:tcBorders>
            <w:shd w:val="clear" w:color="auto" w:fill="auto"/>
            <w:noWrap/>
            <w:vAlign w:val="center"/>
            <w:hideMark/>
          </w:tcPr>
          <w:p w:rsidR="00FA01CD" w:rsidRPr="00722190" w:rsidRDefault="00FA01CD" w:rsidP="00FA01CD">
            <w:pPr>
              <w:spacing w:after="0" w:line="240" w:lineRule="auto"/>
              <w:jc w:val="center"/>
              <w:rPr>
                <w:rFonts w:ascii="Times New Roman" w:hAnsi="Times New Roman" w:cs="Times New Roman"/>
                <w:sz w:val="20"/>
                <w:szCs w:val="20"/>
                <w:lang w:eastAsia="ru-RU"/>
              </w:rPr>
            </w:pPr>
          </w:p>
        </w:tc>
        <w:tc>
          <w:tcPr>
            <w:tcW w:w="1511" w:type="dxa"/>
            <w:tcBorders>
              <w:top w:val="nil"/>
              <w:left w:val="nil"/>
              <w:bottom w:val="single" w:sz="4" w:space="0" w:color="auto"/>
              <w:right w:val="nil"/>
            </w:tcBorders>
            <w:shd w:val="clear" w:color="auto" w:fill="auto"/>
            <w:noWrap/>
            <w:vAlign w:val="center"/>
            <w:hideMark/>
          </w:tcPr>
          <w:p w:rsidR="00FA01CD" w:rsidRPr="00722190" w:rsidRDefault="00FA01CD" w:rsidP="00FA01CD">
            <w:pPr>
              <w:spacing w:after="0" w:line="240" w:lineRule="auto"/>
              <w:rPr>
                <w:rFonts w:ascii="Times New Roman" w:hAnsi="Times New Roman" w:cs="Times New Roman"/>
                <w:sz w:val="20"/>
                <w:szCs w:val="20"/>
                <w:lang w:eastAsia="ru-RU"/>
              </w:rPr>
            </w:pPr>
          </w:p>
        </w:tc>
        <w:tc>
          <w:tcPr>
            <w:tcW w:w="2033" w:type="dxa"/>
            <w:tcBorders>
              <w:top w:val="nil"/>
              <w:left w:val="nil"/>
              <w:bottom w:val="single" w:sz="4" w:space="0" w:color="auto"/>
              <w:right w:val="nil"/>
            </w:tcBorders>
            <w:shd w:val="clear" w:color="auto" w:fill="auto"/>
            <w:noWrap/>
            <w:vAlign w:val="center"/>
            <w:hideMark/>
          </w:tcPr>
          <w:p w:rsidR="00FA01CD" w:rsidRPr="00722190" w:rsidRDefault="00FA01CD" w:rsidP="00FA01CD">
            <w:pPr>
              <w:spacing w:after="0" w:line="240" w:lineRule="auto"/>
              <w:rPr>
                <w:rFonts w:ascii="Times New Roman" w:hAnsi="Times New Roman" w:cs="Times New Roman"/>
                <w:sz w:val="20"/>
                <w:szCs w:val="20"/>
                <w:lang w:eastAsia="ru-RU"/>
              </w:rPr>
            </w:pPr>
          </w:p>
        </w:tc>
      </w:tr>
      <w:tr w:rsidR="00FA01CD" w:rsidRPr="00D536FF" w:rsidTr="00FA01CD">
        <w:trPr>
          <w:trHeight w:val="945"/>
        </w:trPr>
        <w:tc>
          <w:tcPr>
            <w:tcW w:w="567" w:type="dxa"/>
            <w:tcBorders>
              <w:top w:val="single" w:sz="4" w:space="0" w:color="auto"/>
            </w:tcBorders>
            <w:shd w:val="clear" w:color="auto" w:fill="auto"/>
            <w:noWrap/>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sidRPr="00722190">
              <w:rPr>
                <w:rFonts w:ascii="Times New Roman" w:hAnsi="Times New Roman" w:cs="Times New Roman"/>
                <w:b/>
                <w:bCs/>
                <w:sz w:val="24"/>
                <w:szCs w:val="24"/>
                <w:lang w:eastAsia="ru-RU"/>
              </w:rPr>
              <w:t>№ п/п</w:t>
            </w:r>
          </w:p>
        </w:tc>
        <w:tc>
          <w:tcPr>
            <w:tcW w:w="2835" w:type="dxa"/>
            <w:tcBorders>
              <w:top w:val="single" w:sz="4" w:space="0" w:color="auto"/>
            </w:tcBorders>
            <w:shd w:val="clear" w:color="auto" w:fill="auto"/>
            <w:noWrap/>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sidRPr="00722190">
              <w:rPr>
                <w:rFonts w:ascii="Times New Roman" w:hAnsi="Times New Roman" w:cs="Times New Roman"/>
                <w:b/>
                <w:bCs/>
                <w:sz w:val="24"/>
                <w:szCs w:val="24"/>
                <w:lang w:eastAsia="ru-RU"/>
              </w:rPr>
              <w:t>Наименование Товара</w:t>
            </w:r>
          </w:p>
        </w:tc>
        <w:tc>
          <w:tcPr>
            <w:tcW w:w="1418" w:type="dxa"/>
            <w:tcBorders>
              <w:top w:val="single" w:sz="4" w:space="0" w:color="auto"/>
            </w:tcBorders>
            <w:shd w:val="clear" w:color="auto" w:fill="auto"/>
            <w:noWrap/>
            <w:vAlign w:val="center"/>
            <w:hideMark/>
          </w:tcPr>
          <w:p w:rsidR="00FA01CD" w:rsidRPr="00722190" w:rsidRDefault="00FA01CD" w:rsidP="00FA01CD">
            <w:pPr>
              <w:spacing w:after="0" w:line="240" w:lineRule="auto"/>
              <w:jc w:val="center"/>
              <w:rPr>
                <w:rFonts w:ascii="Times New Roman" w:hAnsi="Times New Roman" w:cs="Times New Roman"/>
                <w:b/>
                <w:bCs/>
                <w:sz w:val="24"/>
                <w:szCs w:val="24"/>
                <w:lang w:eastAsia="ru-RU"/>
              </w:rPr>
            </w:pPr>
            <w:r w:rsidRPr="00722190">
              <w:rPr>
                <w:rFonts w:ascii="Times New Roman" w:hAnsi="Times New Roman" w:cs="Times New Roman"/>
                <w:b/>
                <w:bCs/>
                <w:sz w:val="24"/>
                <w:szCs w:val="24"/>
                <w:lang w:eastAsia="ru-RU"/>
              </w:rPr>
              <w:t>Ед. изм.</w:t>
            </w:r>
          </w:p>
        </w:tc>
        <w:tc>
          <w:tcPr>
            <w:tcW w:w="1134" w:type="dxa"/>
            <w:tcBorders>
              <w:top w:val="single" w:sz="4" w:space="0" w:color="auto"/>
            </w:tcBorders>
            <w:shd w:val="clear" w:color="auto" w:fill="auto"/>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sidRPr="00722190">
              <w:rPr>
                <w:rFonts w:ascii="Times New Roman" w:hAnsi="Times New Roman" w:cs="Times New Roman"/>
                <w:b/>
                <w:bCs/>
                <w:sz w:val="24"/>
                <w:szCs w:val="24"/>
                <w:lang w:eastAsia="ru-RU"/>
              </w:rPr>
              <w:t>Кол</w:t>
            </w:r>
            <w:r>
              <w:rPr>
                <w:rFonts w:ascii="Times New Roman" w:hAnsi="Times New Roman" w:cs="Times New Roman"/>
                <w:b/>
                <w:bCs/>
                <w:sz w:val="24"/>
                <w:szCs w:val="24"/>
                <w:lang w:eastAsia="ru-RU"/>
              </w:rPr>
              <w:t>-</w:t>
            </w:r>
            <w:r w:rsidRPr="00722190">
              <w:rPr>
                <w:rFonts w:ascii="Times New Roman" w:hAnsi="Times New Roman" w:cs="Times New Roman"/>
                <w:b/>
                <w:bCs/>
                <w:sz w:val="24"/>
                <w:szCs w:val="24"/>
                <w:lang w:eastAsia="ru-RU"/>
              </w:rPr>
              <w:t>во</w:t>
            </w:r>
          </w:p>
        </w:tc>
        <w:tc>
          <w:tcPr>
            <w:tcW w:w="1511" w:type="dxa"/>
            <w:tcBorders>
              <w:top w:val="single" w:sz="4" w:space="0" w:color="auto"/>
            </w:tcBorders>
            <w:shd w:val="clear" w:color="auto" w:fill="auto"/>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sidRPr="00722190">
              <w:rPr>
                <w:rFonts w:ascii="Times New Roman" w:hAnsi="Times New Roman" w:cs="Times New Roman"/>
                <w:b/>
                <w:bCs/>
                <w:sz w:val="24"/>
                <w:szCs w:val="24"/>
                <w:lang w:eastAsia="ru-RU"/>
              </w:rPr>
              <w:t>Цена за ед. с НДС, руб.</w:t>
            </w:r>
          </w:p>
        </w:tc>
        <w:tc>
          <w:tcPr>
            <w:tcW w:w="2033" w:type="dxa"/>
            <w:tcBorders>
              <w:top w:val="single" w:sz="4" w:space="0" w:color="auto"/>
            </w:tcBorders>
            <w:shd w:val="clear" w:color="auto" w:fill="auto"/>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sidRPr="00722190">
              <w:rPr>
                <w:rFonts w:ascii="Times New Roman" w:hAnsi="Times New Roman" w:cs="Times New Roman"/>
                <w:b/>
                <w:bCs/>
                <w:sz w:val="24"/>
                <w:szCs w:val="24"/>
                <w:lang w:eastAsia="ru-RU"/>
              </w:rPr>
              <w:t>Цена с НДС, руб.</w:t>
            </w:r>
          </w:p>
        </w:tc>
      </w:tr>
      <w:tr w:rsidR="00FA01CD" w:rsidRPr="00D536FF" w:rsidTr="00FA01CD">
        <w:trPr>
          <w:trHeight w:val="432"/>
        </w:trPr>
        <w:tc>
          <w:tcPr>
            <w:tcW w:w="567" w:type="dxa"/>
            <w:shd w:val="clear" w:color="auto" w:fill="auto"/>
            <w:noWrap/>
            <w:vAlign w:val="center"/>
            <w:hideMark/>
          </w:tcPr>
          <w:p w:rsidR="00FA01CD" w:rsidRPr="00AA632E" w:rsidRDefault="00FA01CD" w:rsidP="00FA01CD">
            <w:pPr>
              <w:spacing w:after="0" w:line="240" w:lineRule="auto"/>
              <w:jc w:val="center"/>
              <w:rPr>
                <w:sz w:val="24"/>
                <w:szCs w:val="24"/>
                <w:lang w:eastAsia="ru-RU"/>
              </w:rPr>
            </w:pPr>
            <w:r w:rsidRPr="00AA632E">
              <w:rPr>
                <w:rFonts w:ascii="Times New Roman" w:hAnsi="Times New Roman" w:cs="Times New Roman"/>
                <w:sz w:val="24"/>
                <w:szCs w:val="24"/>
                <w:lang w:eastAsia="ru-RU"/>
              </w:rPr>
              <w:t>1</w:t>
            </w:r>
          </w:p>
        </w:tc>
        <w:tc>
          <w:tcPr>
            <w:tcW w:w="2835" w:type="dxa"/>
            <w:shd w:val="clear" w:color="auto" w:fill="auto"/>
            <w:noWrap/>
            <w:vAlign w:val="center"/>
            <w:hideMark/>
          </w:tcPr>
          <w:p w:rsidR="00FA01CD" w:rsidRPr="00D536FF" w:rsidRDefault="00FA01CD" w:rsidP="00FA01CD">
            <w:pPr>
              <w:spacing w:after="0" w:line="240" w:lineRule="auto"/>
              <w:jc w:val="center"/>
              <w:rPr>
                <w:b/>
                <w:bCs/>
                <w:sz w:val="24"/>
                <w:szCs w:val="24"/>
                <w:lang w:eastAsia="ru-RU"/>
              </w:rPr>
            </w:pPr>
          </w:p>
        </w:tc>
        <w:tc>
          <w:tcPr>
            <w:tcW w:w="1418" w:type="dxa"/>
            <w:shd w:val="clear" w:color="auto" w:fill="auto"/>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шт.</w:t>
            </w:r>
          </w:p>
        </w:tc>
        <w:tc>
          <w:tcPr>
            <w:tcW w:w="1134" w:type="dxa"/>
            <w:shd w:val="clear" w:color="auto" w:fill="auto"/>
            <w:noWrap/>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511" w:type="dxa"/>
            <w:shd w:val="clear" w:color="auto" w:fill="auto"/>
            <w:noWrap/>
            <w:vAlign w:val="center"/>
            <w:hideMark/>
          </w:tcPr>
          <w:p w:rsidR="00FA01CD" w:rsidRPr="00EF6530" w:rsidRDefault="00FA01CD" w:rsidP="00FA01CD">
            <w:pPr>
              <w:spacing w:after="0" w:line="240" w:lineRule="auto"/>
              <w:jc w:val="center"/>
              <w:rPr>
                <w:rFonts w:ascii="Times New Roman" w:hAnsi="Times New Roman" w:cs="Times New Roman"/>
                <w:sz w:val="24"/>
                <w:szCs w:val="24"/>
                <w:lang w:val="en-US" w:eastAsia="ru-RU"/>
              </w:rPr>
            </w:pPr>
          </w:p>
        </w:tc>
        <w:tc>
          <w:tcPr>
            <w:tcW w:w="2033" w:type="dxa"/>
            <w:shd w:val="clear" w:color="auto" w:fill="auto"/>
            <w:noWrap/>
            <w:vAlign w:val="center"/>
            <w:hideMark/>
          </w:tcPr>
          <w:p w:rsidR="00FA01CD" w:rsidRPr="00722190" w:rsidRDefault="00FA01CD" w:rsidP="00FA01CD">
            <w:pPr>
              <w:spacing w:after="0" w:line="240" w:lineRule="auto"/>
              <w:jc w:val="center"/>
              <w:rPr>
                <w:rFonts w:ascii="Times New Roman" w:hAnsi="Times New Roman" w:cs="Times New Roman"/>
                <w:sz w:val="24"/>
                <w:szCs w:val="24"/>
                <w:lang w:eastAsia="ru-RU"/>
              </w:rPr>
            </w:pPr>
          </w:p>
        </w:tc>
      </w:tr>
      <w:tr w:rsidR="00FA01CD" w:rsidRPr="00D536FF" w:rsidTr="00FA01CD">
        <w:trPr>
          <w:trHeight w:val="432"/>
        </w:trPr>
        <w:tc>
          <w:tcPr>
            <w:tcW w:w="567" w:type="dxa"/>
            <w:shd w:val="clear" w:color="auto" w:fill="auto"/>
            <w:noWrap/>
            <w:hideMark/>
          </w:tcPr>
          <w:p w:rsidR="00FA01CD" w:rsidRPr="00D536FF" w:rsidRDefault="00FA01CD" w:rsidP="00FA01CD">
            <w:pPr>
              <w:spacing w:after="0" w:line="240" w:lineRule="auto"/>
              <w:jc w:val="center"/>
              <w:rPr>
                <w:sz w:val="24"/>
                <w:szCs w:val="24"/>
                <w:lang w:eastAsia="ru-RU"/>
              </w:rPr>
            </w:pPr>
            <w:r w:rsidRPr="00D536FF">
              <w:rPr>
                <w:sz w:val="24"/>
                <w:szCs w:val="24"/>
                <w:lang w:eastAsia="ru-RU"/>
              </w:rPr>
              <w:t> </w:t>
            </w:r>
          </w:p>
        </w:tc>
        <w:tc>
          <w:tcPr>
            <w:tcW w:w="6898" w:type="dxa"/>
            <w:gridSpan w:val="4"/>
            <w:shd w:val="clear" w:color="auto" w:fill="auto"/>
            <w:noWrap/>
            <w:vAlign w:val="center"/>
            <w:hideMark/>
          </w:tcPr>
          <w:p w:rsidR="00FA01CD" w:rsidRPr="00722190" w:rsidRDefault="00FA01CD" w:rsidP="00FA01CD">
            <w:pPr>
              <w:spacing w:after="0" w:line="240" w:lineRule="auto"/>
              <w:jc w:val="right"/>
              <w:rPr>
                <w:rFonts w:ascii="Times New Roman" w:hAnsi="Times New Roman" w:cs="Times New Roman"/>
                <w:b/>
                <w:bCs/>
                <w:sz w:val="24"/>
                <w:szCs w:val="24"/>
                <w:lang w:eastAsia="ru-RU"/>
              </w:rPr>
            </w:pPr>
            <w:r w:rsidRPr="00722190">
              <w:rPr>
                <w:rFonts w:ascii="Times New Roman" w:hAnsi="Times New Roman" w:cs="Times New Roman"/>
                <w:b/>
                <w:bCs/>
                <w:sz w:val="24"/>
                <w:szCs w:val="24"/>
                <w:lang w:eastAsia="ru-RU"/>
              </w:rPr>
              <w:t>ИТОГО:</w:t>
            </w:r>
          </w:p>
        </w:tc>
        <w:tc>
          <w:tcPr>
            <w:tcW w:w="2033" w:type="dxa"/>
            <w:shd w:val="clear" w:color="auto" w:fill="auto"/>
            <w:noWrap/>
            <w:vAlign w:val="center"/>
            <w:hideMark/>
          </w:tcPr>
          <w:p w:rsidR="00FA01CD" w:rsidRPr="00722190" w:rsidRDefault="00FA01CD" w:rsidP="00FA01CD">
            <w:pPr>
              <w:spacing w:after="0" w:line="240" w:lineRule="auto"/>
              <w:jc w:val="right"/>
              <w:rPr>
                <w:rFonts w:ascii="Times New Roman" w:hAnsi="Times New Roman" w:cs="Times New Roman"/>
                <w:sz w:val="24"/>
                <w:szCs w:val="24"/>
                <w:lang w:eastAsia="ru-RU"/>
              </w:rPr>
            </w:pPr>
            <w:r w:rsidRPr="00722190">
              <w:rPr>
                <w:rFonts w:ascii="Times New Roman" w:hAnsi="Times New Roman" w:cs="Times New Roman"/>
                <w:sz w:val="24"/>
                <w:szCs w:val="24"/>
                <w:lang w:eastAsia="ru-RU"/>
              </w:rPr>
              <w:t> </w:t>
            </w:r>
          </w:p>
        </w:tc>
      </w:tr>
      <w:tr w:rsidR="00FA01CD" w:rsidRPr="00D536FF" w:rsidTr="00FA01CD">
        <w:trPr>
          <w:trHeight w:val="432"/>
        </w:trPr>
        <w:tc>
          <w:tcPr>
            <w:tcW w:w="567" w:type="dxa"/>
            <w:shd w:val="clear" w:color="auto" w:fill="auto"/>
            <w:noWrap/>
            <w:hideMark/>
          </w:tcPr>
          <w:p w:rsidR="00FA01CD" w:rsidRPr="00D536FF" w:rsidRDefault="00FA01CD" w:rsidP="00FA01CD">
            <w:pPr>
              <w:spacing w:after="0" w:line="240" w:lineRule="auto"/>
              <w:jc w:val="center"/>
              <w:rPr>
                <w:sz w:val="24"/>
                <w:szCs w:val="24"/>
                <w:lang w:eastAsia="ru-RU"/>
              </w:rPr>
            </w:pPr>
            <w:r w:rsidRPr="00D536FF">
              <w:rPr>
                <w:sz w:val="24"/>
                <w:szCs w:val="24"/>
                <w:lang w:eastAsia="ru-RU"/>
              </w:rPr>
              <w:t> </w:t>
            </w:r>
          </w:p>
        </w:tc>
        <w:tc>
          <w:tcPr>
            <w:tcW w:w="6898" w:type="dxa"/>
            <w:gridSpan w:val="4"/>
            <w:shd w:val="clear" w:color="auto" w:fill="auto"/>
            <w:noWrap/>
            <w:vAlign w:val="center"/>
            <w:hideMark/>
          </w:tcPr>
          <w:p w:rsidR="00FA01CD" w:rsidRPr="00722190" w:rsidRDefault="00FA01CD" w:rsidP="00FA01CD">
            <w:pPr>
              <w:spacing w:after="0" w:line="240" w:lineRule="auto"/>
              <w:jc w:val="right"/>
              <w:rPr>
                <w:rFonts w:ascii="Times New Roman" w:hAnsi="Times New Roman" w:cs="Times New Roman"/>
                <w:b/>
                <w:bCs/>
                <w:sz w:val="24"/>
                <w:szCs w:val="24"/>
                <w:lang w:eastAsia="ru-RU"/>
              </w:rPr>
            </w:pPr>
            <w:r w:rsidRPr="00722190">
              <w:rPr>
                <w:rFonts w:ascii="Times New Roman" w:hAnsi="Times New Roman" w:cs="Times New Roman"/>
                <w:b/>
                <w:bCs/>
                <w:sz w:val="24"/>
                <w:szCs w:val="24"/>
                <w:lang w:eastAsia="ru-RU"/>
              </w:rPr>
              <w:t>в том числе НДС</w:t>
            </w:r>
            <w:r>
              <w:rPr>
                <w:rFonts w:ascii="Times New Roman" w:hAnsi="Times New Roman" w:cs="Times New Roman"/>
                <w:b/>
                <w:bCs/>
                <w:sz w:val="24"/>
                <w:szCs w:val="24"/>
                <w:lang w:eastAsia="ru-RU"/>
              </w:rPr>
              <w:t xml:space="preserve"> 20%</w:t>
            </w:r>
            <w:r w:rsidRPr="00722190">
              <w:rPr>
                <w:rFonts w:ascii="Times New Roman" w:hAnsi="Times New Roman" w:cs="Times New Roman"/>
                <w:b/>
                <w:bCs/>
                <w:sz w:val="24"/>
                <w:szCs w:val="24"/>
                <w:lang w:eastAsia="ru-RU"/>
              </w:rPr>
              <w:t>:</w:t>
            </w:r>
          </w:p>
        </w:tc>
        <w:tc>
          <w:tcPr>
            <w:tcW w:w="2033" w:type="dxa"/>
            <w:shd w:val="clear" w:color="auto" w:fill="auto"/>
            <w:noWrap/>
            <w:vAlign w:val="center"/>
            <w:hideMark/>
          </w:tcPr>
          <w:p w:rsidR="00FA01CD" w:rsidRPr="00D536FF" w:rsidRDefault="00FA01CD" w:rsidP="00FA01CD">
            <w:pPr>
              <w:spacing w:after="0" w:line="240" w:lineRule="auto"/>
              <w:jc w:val="right"/>
              <w:rPr>
                <w:sz w:val="24"/>
                <w:szCs w:val="24"/>
                <w:lang w:eastAsia="ru-RU"/>
              </w:rPr>
            </w:pPr>
            <w:r w:rsidRPr="00D536FF">
              <w:rPr>
                <w:sz w:val="24"/>
                <w:szCs w:val="24"/>
                <w:lang w:eastAsia="ru-RU"/>
              </w:rPr>
              <w:t> </w:t>
            </w:r>
          </w:p>
        </w:tc>
      </w:tr>
    </w:tbl>
    <w:p w:rsidR="00FA01CD" w:rsidRDefault="00FA01CD" w:rsidP="00FA01CD">
      <w:pPr>
        <w:spacing w:after="0" w:line="240" w:lineRule="auto"/>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FA01CD" w:rsidTr="00FA01CD">
        <w:tc>
          <w:tcPr>
            <w:tcW w:w="4898" w:type="dxa"/>
          </w:tcPr>
          <w:p w:rsidR="00FA01CD" w:rsidRDefault="00FA01CD" w:rsidP="00FA01CD">
            <w:pPr>
              <w:rPr>
                <w:rFonts w:ascii="Times New Roman" w:hAnsi="Times New Roman" w:cs="Times New Roman"/>
                <w:sz w:val="24"/>
                <w:szCs w:val="24"/>
              </w:rPr>
            </w:pPr>
            <w:r w:rsidRPr="000F5DA7">
              <w:rPr>
                <w:rFonts w:ascii="Times New Roman" w:hAnsi="Times New Roman" w:cs="Times New Roman"/>
                <w:b/>
                <w:sz w:val="24"/>
                <w:szCs w:val="24"/>
              </w:rPr>
              <w:t>Покупатель:</w:t>
            </w:r>
          </w:p>
          <w:p w:rsidR="00FA01CD" w:rsidRPr="00AF569C" w:rsidRDefault="00FA01CD" w:rsidP="00FA01CD">
            <w:pPr>
              <w:rPr>
                <w:rFonts w:ascii="Times New Roman" w:hAnsi="Times New Roman" w:cs="Times New Roman"/>
                <w:sz w:val="24"/>
                <w:szCs w:val="24"/>
              </w:rPr>
            </w:pPr>
          </w:p>
          <w:p w:rsidR="00FA01CD" w:rsidRDefault="00FA01CD" w:rsidP="00FA01CD">
            <w:pPr>
              <w:rPr>
                <w:rFonts w:ascii="Times New Roman" w:hAnsi="Times New Roman" w:cs="Times New Roman"/>
                <w:sz w:val="24"/>
                <w:szCs w:val="24"/>
              </w:rPr>
            </w:pPr>
            <w:r w:rsidRPr="00AF569C">
              <w:rPr>
                <w:rFonts w:ascii="Times New Roman" w:hAnsi="Times New Roman" w:cs="Times New Roman"/>
                <w:sz w:val="24"/>
                <w:szCs w:val="24"/>
              </w:rPr>
              <w:t>_________</w:t>
            </w:r>
            <w:r>
              <w:rPr>
                <w:rFonts w:ascii="Times New Roman" w:hAnsi="Times New Roman" w:cs="Times New Roman"/>
                <w:sz w:val="24"/>
                <w:szCs w:val="24"/>
              </w:rPr>
              <w:t>_____</w:t>
            </w:r>
            <w:r w:rsidRPr="00AF569C">
              <w:rPr>
                <w:rFonts w:ascii="Times New Roman" w:hAnsi="Times New Roman" w:cs="Times New Roman"/>
                <w:sz w:val="24"/>
                <w:szCs w:val="24"/>
              </w:rPr>
              <w:t>_____(Ф.И.О.)</w:t>
            </w:r>
          </w:p>
          <w:p w:rsidR="00FA01CD" w:rsidRDefault="00FA01CD" w:rsidP="00FA01CD">
            <w:pPr>
              <w:rPr>
                <w:rFonts w:ascii="Times New Roman" w:hAnsi="Times New Roman" w:cs="Times New Roman"/>
                <w:sz w:val="24"/>
                <w:szCs w:val="24"/>
              </w:rPr>
            </w:pPr>
            <w:r>
              <w:rPr>
                <w:rFonts w:ascii="Times New Roman" w:hAnsi="Times New Roman" w:cs="Times New Roman"/>
                <w:sz w:val="24"/>
                <w:szCs w:val="24"/>
              </w:rPr>
              <w:t>м.п.</w:t>
            </w:r>
          </w:p>
        </w:tc>
        <w:tc>
          <w:tcPr>
            <w:tcW w:w="4899" w:type="dxa"/>
          </w:tcPr>
          <w:p w:rsidR="00FA01CD" w:rsidRDefault="00FA01CD" w:rsidP="00FA01CD">
            <w:pPr>
              <w:rPr>
                <w:rFonts w:ascii="Times New Roman" w:hAnsi="Times New Roman" w:cs="Times New Roman"/>
                <w:sz w:val="24"/>
                <w:szCs w:val="24"/>
              </w:rPr>
            </w:pPr>
            <w:r w:rsidRPr="000F5DA7">
              <w:rPr>
                <w:rFonts w:ascii="Times New Roman" w:hAnsi="Times New Roman" w:cs="Times New Roman"/>
                <w:b/>
                <w:sz w:val="24"/>
                <w:szCs w:val="24"/>
              </w:rPr>
              <w:t>Поставщик:</w:t>
            </w:r>
          </w:p>
          <w:p w:rsidR="00FA01CD" w:rsidRDefault="00FA01CD" w:rsidP="00FA01CD">
            <w:pPr>
              <w:rPr>
                <w:rFonts w:ascii="Times New Roman" w:hAnsi="Times New Roman" w:cs="Times New Roman"/>
                <w:sz w:val="24"/>
                <w:szCs w:val="24"/>
              </w:rPr>
            </w:pPr>
          </w:p>
          <w:p w:rsidR="00FA01CD" w:rsidRDefault="00FA01CD" w:rsidP="00FA01CD">
            <w:pPr>
              <w:rPr>
                <w:rFonts w:ascii="Times New Roman" w:hAnsi="Times New Roman" w:cs="Times New Roman"/>
                <w:sz w:val="24"/>
                <w:szCs w:val="24"/>
              </w:rPr>
            </w:pPr>
            <w:r w:rsidRPr="00AF569C">
              <w:rPr>
                <w:rFonts w:ascii="Times New Roman" w:hAnsi="Times New Roman" w:cs="Times New Roman"/>
                <w:sz w:val="24"/>
                <w:szCs w:val="24"/>
              </w:rPr>
              <w:t>_________</w:t>
            </w:r>
            <w:r>
              <w:rPr>
                <w:rFonts w:ascii="Times New Roman" w:hAnsi="Times New Roman" w:cs="Times New Roman"/>
                <w:sz w:val="24"/>
                <w:szCs w:val="24"/>
              </w:rPr>
              <w:t>_____</w:t>
            </w:r>
            <w:r w:rsidRPr="00AF569C">
              <w:rPr>
                <w:rFonts w:ascii="Times New Roman" w:hAnsi="Times New Roman" w:cs="Times New Roman"/>
                <w:sz w:val="24"/>
                <w:szCs w:val="24"/>
              </w:rPr>
              <w:t>_____</w:t>
            </w:r>
            <w:r w:rsidRPr="001F735F">
              <w:rPr>
                <w:rFonts w:ascii="Times New Roman" w:hAnsi="Times New Roman" w:cs="Times New Roman"/>
                <w:sz w:val="24"/>
                <w:szCs w:val="24"/>
              </w:rPr>
              <w:t xml:space="preserve"> (Ф.И.О.)</w:t>
            </w:r>
          </w:p>
          <w:p w:rsidR="00FA01CD" w:rsidRDefault="00FA01CD" w:rsidP="00FA01CD">
            <w:pPr>
              <w:rPr>
                <w:rFonts w:ascii="Times New Roman" w:hAnsi="Times New Roman" w:cs="Times New Roman"/>
                <w:sz w:val="24"/>
                <w:szCs w:val="24"/>
              </w:rPr>
            </w:pPr>
            <w:r>
              <w:rPr>
                <w:rFonts w:ascii="Times New Roman" w:hAnsi="Times New Roman" w:cs="Times New Roman"/>
                <w:sz w:val="24"/>
                <w:szCs w:val="24"/>
              </w:rPr>
              <w:t>м.п.</w:t>
            </w:r>
          </w:p>
        </w:tc>
      </w:tr>
    </w:tbl>
    <w:p w:rsidR="00FA01CD" w:rsidRDefault="00FA01CD" w:rsidP="00FA01CD">
      <w:pPr>
        <w:spacing w:after="0" w:line="240" w:lineRule="auto"/>
        <w:rPr>
          <w:rFonts w:ascii="Times New Roman" w:hAnsi="Times New Roman" w:cs="Times New Roman"/>
          <w:sz w:val="24"/>
          <w:szCs w:val="24"/>
        </w:rPr>
      </w:pPr>
    </w:p>
    <w:p w:rsidR="00FA01CD" w:rsidRDefault="00FA01CD" w:rsidP="00FA01CD">
      <w:pPr>
        <w:spacing w:after="0" w:line="240" w:lineRule="auto"/>
        <w:rPr>
          <w:rFonts w:ascii="Times New Roman" w:hAnsi="Times New Roman" w:cs="Times New Roman"/>
          <w:sz w:val="24"/>
          <w:szCs w:val="24"/>
        </w:rPr>
      </w:pPr>
    </w:p>
    <w:p w:rsidR="00FA01CD" w:rsidRDefault="00FA01CD">
      <w:pPr>
        <w:rPr>
          <w:rFonts w:ascii="Times New Roman" w:hAnsi="Times New Roman" w:cs="Times New Roman"/>
          <w:sz w:val="24"/>
          <w:szCs w:val="24"/>
        </w:rPr>
      </w:pPr>
      <w:r>
        <w:rPr>
          <w:rFonts w:ascii="Times New Roman" w:hAnsi="Times New Roman" w:cs="Times New Roman"/>
          <w:sz w:val="24"/>
          <w:szCs w:val="24"/>
        </w:rPr>
        <w:br w:type="page"/>
      </w:r>
    </w:p>
    <w:p w:rsidR="00FA01CD" w:rsidRDefault="00FA01CD" w:rsidP="00FA01CD">
      <w:pPr>
        <w:spacing w:after="0" w:line="240" w:lineRule="auto"/>
        <w:ind w:left="33"/>
        <w:jc w:val="right"/>
        <w:rPr>
          <w:rFonts w:ascii="Times New Roman" w:hAnsi="Times New Roman" w:cs="Times New Roman"/>
          <w:sz w:val="24"/>
          <w:szCs w:val="24"/>
          <w:lang w:eastAsia="ru-RU"/>
        </w:rPr>
      </w:pPr>
      <w:r w:rsidRPr="001F735F">
        <w:rPr>
          <w:rFonts w:ascii="Times New Roman" w:hAnsi="Times New Roman" w:cs="Times New Roman"/>
          <w:sz w:val="24"/>
          <w:szCs w:val="24"/>
          <w:lang w:eastAsia="ru-RU"/>
        </w:rPr>
        <w:lastRenderedPageBreak/>
        <w:t>Приложение №</w:t>
      </w:r>
      <w:r>
        <w:rPr>
          <w:rFonts w:ascii="Times New Roman" w:hAnsi="Times New Roman" w:cs="Times New Roman"/>
          <w:sz w:val="24"/>
          <w:szCs w:val="24"/>
          <w:lang w:eastAsia="ru-RU"/>
        </w:rPr>
        <w:t xml:space="preserve"> 2</w:t>
      </w:r>
      <w:r w:rsidRPr="001F735F">
        <w:rPr>
          <w:rFonts w:ascii="Times New Roman" w:hAnsi="Times New Roman" w:cs="Times New Roman"/>
          <w:sz w:val="24"/>
          <w:szCs w:val="24"/>
          <w:lang w:eastAsia="ru-RU"/>
        </w:rPr>
        <w:t xml:space="preserve">                                                             </w:t>
      </w:r>
    </w:p>
    <w:p w:rsidR="00FA01CD" w:rsidRDefault="00FA01CD" w:rsidP="00FA01CD">
      <w:pPr>
        <w:spacing w:after="0" w:line="240" w:lineRule="auto"/>
        <w:ind w:left="33"/>
        <w:jc w:val="right"/>
        <w:rPr>
          <w:rFonts w:ascii="Times New Roman" w:hAnsi="Times New Roman" w:cs="Times New Roman"/>
          <w:sz w:val="24"/>
          <w:szCs w:val="24"/>
          <w:lang w:eastAsia="ru-RU"/>
        </w:rPr>
      </w:pPr>
      <w:r w:rsidRPr="001F735F">
        <w:rPr>
          <w:rFonts w:ascii="Times New Roman" w:hAnsi="Times New Roman" w:cs="Times New Roman"/>
          <w:sz w:val="24"/>
          <w:szCs w:val="24"/>
          <w:lang w:eastAsia="ru-RU"/>
        </w:rPr>
        <w:t>к</w:t>
      </w:r>
      <w:r w:rsidRPr="00A933E4">
        <w:t xml:space="preserve"> </w:t>
      </w:r>
      <w:r w:rsidRPr="001F735F">
        <w:rPr>
          <w:rFonts w:ascii="Times New Roman" w:hAnsi="Times New Roman" w:cs="Times New Roman"/>
          <w:sz w:val="24"/>
          <w:szCs w:val="24"/>
          <w:lang w:eastAsia="ru-RU"/>
        </w:rPr>
        <w:t>Договору</w:t>
      </w:r>
      <w:r>
        <w:rPr>
          <w:rFonts w:ascii="Times New Roman" w:hAnsi="Times New Roman" w:cs="Times New Roman"/>
          <w:sz w:val="24"/>
          <w:szCs w:val="24"/>
          <w:lang w:eastAsia="ru-RU"/>
        </w:rPr>
        <w:t xml:space="preserve"> поставки </w:t>
      </w:r>
      <w:r w:rsidRPr="001F735F">
        <w:rPr>
          <w:rFonts w:ascii="Times New Roman" w:hAnsi="Times New Roman" w:cs="Times New Roman"/>
          <w:sz w:val="24"/>
          <w:szCs w:val="24"/>
          <w:lang w:eastAsia="ru-RU"/>
        </w:rPr>
        <w:t>№</w:t>
      </w:r>
      <w:r>
        <w:rPr>
          <w:rFonts w:ascii="Times New Roman" w:hAnsi="Times New Roman" w:cs="Times New Roman"/>
          <w:sz w:val="24"/>
          <w:szCs w:val="24"/>
          <w:lang w:eastAsia="ru-RU"/>
        </w:rPr>
        <w:t> ___________</w:t>
      </w:r>
      <w:r w:rsidRPr="001F735F">
        <w:rPr>
          <w:rFonts w:ascii="Times New Roman" w:hAnsi="Times New Roman" w:cs="Times New Roman"/>
          <w:sz w:val="24"/>
          <w:szCs w:val="24"/>
          <w:lang w:eastAsia="ru-RU"/>
        </w:rPr>
        <w:t xml:space="preserve"> </w:t>
      </w:r>
    </w:p>
    <w:p w:rsidR="00FA01CD" w:rsidRDefault="00FA01CD" w:rsidP="00FA01CD">
      <w:pPr>
        <w:spacing w:after="0" w:line="240" w:lineRule="auto"/>
        <w:jc w:val="right"/>
        <w:rPr>
          <w:rFonts w:ascii="Times New Roman" w:hAnsi="Times New Roman" w:cs="Times New Roman"/>
          <w:sz w:val="24"/>
          <w:szCs w:val="24"/>
        </w:rPr>
      </w:pPr>
      <w:r w:rsidRPr="001F735F">
        <w:rPr>
          <w:rFonts w:ascii="Times New Roman" w:hAnsi="Times New Roman" w:cs="Times New Roman"/>
          <w:sz w:val="24"/>
          <w:szCs w:val="24"/>
          <w:lang w:eastAsia="ru-RU"/>
        </w:rPr>
        <w:t>от "___" _</w:t>
      </w:r>
      <w:r>
        <w:rPr>
          <w:rFonts w:ascii="Times New Roman" w:hAnsi="Times New Roman" w:cs="Times New Roman"/>
          <w:sz w:val="24"/>
          <w:szCs w:val="24"/>
          <w:lang w:eastAsia="ru-RU"/>
        </w:rPr>
        <w:t>_____</w:t>
      </w:r>
      <w:r w:rsidRPr="001F735F">
        <w:rPr>
          <w:rFonts w:ascii="Times New Roman" w:hAnsi="Times New Roman" w:cs="Times New Roman"/>
          <w:sz w:val="24"/>
          <w:szCs w:val="24"/>
          <w:lang w:eastAsia="ru-RU"/>
        </w:rPr>
        <w:t>____</w:t>
      </w:r>
      <w:r>
        <w:rPr>
          <w:rFonts w:ascii="Times New Roman" w:hAnsi="Times New Roman" w:cs="Times New Roman"/>
          <w:sz w:val="24"/>
          <w:szCs w:val="24"/>
          <w:lang w:eastAsia="ru-RU"/>
        </w:rPr>
        <w:t xml:space="preserve"> 2020 </w:t>
      </w:r>
      <w:r w:rsidRPr="001F735F">
        <w:rPr>
          <w:rFonts w:ascii="Times New Roman" w:hAnsi="Times New Roman" w:cs="Times New Roman"/>
          <w:sz w:val="24"/>
          <w:szCs w:val="24"/>
          <w:lang w:eastAsia="ru-RU"/>
        </w:rPr>
        <w:t>г.</w:t>
      </w:r>
    </w:p>
    <w:p w:rsidR="00FA01CD" w:rsidRDefault="00FA01CD" w:rsidP="00FA01CD">
      <w:pPr>
        <w:spacing w:after="0" w:line="240" w:lineRule="auto"/>
        <w:rPr>
          <w:rFonts w:ascii="Times New Roman" w:hAnsi="Times New Roman" w:cs="Times New Roman"/>
          <w:sz w:val="24"/>
          <w:szCs w:val="24"/>
          <w:lang w:eastAsia="zh-CN"/>
        </w:rPr>
      </w:pPr>
    </w:p>
    <w:p w:rsidR="00FA01CD" w:rsidRDefault="00FA01CD" w:rsidP="00FA01CD">
      <w:pPr>
        <w:spacing w:after="0" w:line="240" w:lineRule="auto"/>
        <w:rPr>
          <w:rFonts w:ascii="Times New Roman" w:hAnsi="Times New Roman" w:cs="Times New Roman"/>
          <w:sz w:val="24"/>
          <w:szCs w:val="24"/>
          <w:lang w:eastAsia="zh-CN"/>
        </w:rPr>
      </w:pPr>
    </w:p>
    <w:p w:rsidR="00FA01CD" w:rsidRDefault="00FA01CD" w:rsidP="00FA01CD">
      <w:pPr>
        <w:spacing w:after="0" w:line="240" w:lineRule="auto"/>
        <w:rPr>
          <w:rFonts w:ascii="Times New Roman" w:hAnsi="Times New Roman" w:cs="Times New Roman"/>
          <w:sz w:val="24"/>
          <w:szCs w:val="24"/>
          <w:lang w:eastAsia="zh-CN"/>
        </w:rPr>
      </w:pPr>
    </w:p>
    <w:p w:rsidR="00FA01CD" w:rsidRDefault="00FA01CD" w:rsidP="00FA01CD">
      <w:pPr>
        <w:spacing w:after="0" w:line="240" w:lineRule="auto"/>
        <w:rPr>
          <w:rFonts w:ascii="Times New Roman" w:hAnsi="Times New Roman" w:cs="Times New Roman"/>
          <w:sz w:val="24"/>
          <w:szCs w:val="24"/>
          <w:lang w:eastAsia="zh-CN"/>
        </w:rPr>
      </w:pPr>
    </w:p>
    <w:p w:rsidR="00FA01CD" w:rsidRDefault="00FA01CD" w:rsidP="00FA01CD">
      <w:pPr>
        <w:spacing w:after="0" w:line="240" w:lineRule="auto"/>
        <w:rPr>
          <w:rFonts w:ascii="Times New Roman" w:hAnsi="Times New Roman" w:cs="Times New Roman"/>
          <w:sz w:val="24"/>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r w:rsidRPr="00AF569C">
        <w:rPr>
          <w:rFonts w:ascii="Times New Roman" w:hAnsi="Times New Roman" w:cs="Times New Roman"/>
          <w:b/>
          <w:szCs w:val="24"/>
          <w:lang w:eastAsia="zh-CN"/>
        </w:rPr>
        <w:t>Техническое задание</w:t>
      </w:r>
      <w:r>
        <w:rPr>
          <w:rFonts w:ascii="Times New Roman" w:hAnsi="Times New Roman" w:cs="Times New Roman"/>
          <w:b/>
          <w:szCs w:val="24"/>
          <w:lang w:eastAsia="zh-CN"/>
        </w:rPr>
        <w:t xml:space="preserve"> на поставку радиометра поискового</w:t>
      </w: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p w:rsidR="00FA01CD" w:rsidRDefault="00FA01CD" w:rsidP="00FA01CD">
      <w:pPr>
        <w:spacing w:after="0" w:line="240" w:lineRule="auto"/>
        <w:jc w:val="center"/>
        <w:rPr>
          <w:rFonts w:ascii="Times New Roman" w:hAnsi="Times New Roman" w:cs="Times New Roman"/>
          <w:b/>
          <w:szCs w:val="24"/>
          <w:lang w:eastAsia="zh-C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FA01CD" w:rsidTr="00FA01CD">
        <w:tc>
          <w:tcPr>
            <w:tcW w:w="4898" w:type="dxa"/>
          </w:tcPr>
          <w:p w:rsidR="00FA01CD" w:rsidRDefault="00FA01CD" w:rsidP="00FA01CD">
            <w:pPr>
              <w:rPr>
                <w:rFonts w:ascii="Times New Roman" w:hAnsi="Times New Roman" w:cs="Times New Roman"/>
                <w:sz w:val="24"/>
                <w:szCs w:val="24"/>
              </w:rPr>
            </w:pPr>
            <w:r w:rsidRPr="000F5DA7">
              <w:rPr>
                <w:rFonts w:ascii="Times New Roman" w:hAnsi="Times New Roman" w:cs="Times New Roman"/>
                <w:b/>
                <w:sz w:val="24"/>
                <w:szCs w:val="24"/>
              </w:rPr>
              <w:t>Покупатель:</w:t>
            </w:r>
          </w:p>
          <w:p w:rsidR="00FA01CD" w:rsidRDefault="00FA01CD" w:rsidP="00FA01CD">
            <w:pPr>
              <w:rPr>
                <w:rFonts w:ascii="Times New Roman" w:hAnsi="Times New Roman" w:cs="Times New Roman"/>
                <w:sz w:val="24"/>
                <w:szCs w:val="24"/>
              </w:rPr>
            </w:pPr>
          </w:p>
          <w:p w:rsidR="00FA01CD" w:rsidRDefault="00FA01CD" w:rsidP="00FA01CD">
            <w:pPr>
              <w:rPr>
                <w:rFonts w:ascii="Times New Roman" w:hAnsi="Times New Roman" w:cs="Times New Roman"/>
                <w:sz w:val="24"/>
                <w:szCs w:val="24"/>
              </w:rPr>
            </w:pPr>
          </w:p>
          <w:p w:rsidR="00FA01CD" w:rsidRDefault="00FA01CD" w:rsidP="00FA01CD">
            <w:pPr>
              <w:rPr>
                <w:rFonts w:ascii="Times New Roman" w:hAnsi="Times New Roman" w:cs="Times New Roman"/>
                <w:sz w:val="24"/>
                <w:szCs w:val="24"/>
              </w:rPr>
            </w:pPr>
            <w:r w:rsidRPr="00AF569C">
              <w:rPr>
                <w:rFonts w:ascii="Times New Roman" w:hAnsi="Times New Roman" w:cs="Times New Roman"/>
                <w:sz w:val="24"/>
                <w:szCs w:val="24"/>
              </w:rPr>
              <w:t>______________(Ф.И.О.)</w:t>
            </w:r>
          </w:p>
          <w:p w:rsidR="00FA01CD" w:rsidRDefault="00FA01CD" w:rsidP="00FA01CD">
            <w:pPr>
              <w:rPr>
                <w:rFonts w:ascii="Times New Roman" w:hAnsi="Times New Roman" w:cs="Times New Roman"/>
                <w:sz w:val="24"/>
                <w:szCs w:val="24"/>
              </w:rPr>
            </w:pPr>
            <w:r>
              <w:rPr>
                <w:rFonts w:ascii="Times New Roman" w:hAnsi="Times New Roman" w:cs="Times New Roman"/>
                <w:sz w:val="24"/>
                <w:szCs w:val="24"/>
              </w:rPr>
              <w:t>м.п.</w:t>
            </w:r>
          </w:p>
        </w:tc>
        <w:tc>
          <w:tcPr>
            <w:tcW w:w="4899" w:type="dxa"/>
          </w:tcPr>
          <w:p w:rsidR="00FA01CD" w:rsidRDefault="00FA01CD" w:rsidP="00FA01CD">
            <w:pPr>
              <w:rPr>
                <w:rFonts w:ascii="Times New Roman" w:hAnsi="Times New Roman" w:cs="Times New Roman"/>
                <w:sz w:val="24"/>
                <w:szCs w:val="24"/>
              </w:rPr>
            </w:pPr>
            <w:r w:rsidRPr="000F5DA7">
              <w:rPr>
                <w:rFonts w:ascii="Times New Roman" w:hAnsi="Times New Roman" w:cs="Times New Roman"/>
                <w:b/>
                <w:sz w:val="24"/>
                <w:szCs w:val="24"/>
              </w:rPr>
              <w:t>Поставщик:</w:t>
            </w:r>
          </w:p>
          <w:p w:rsidR="00FA01CD" w:rsidRDefault="00FA01CD" w:rsidP="00FA01CD">
            <w:pPr>
              <w:rPr>
                <w:rFonts w:ascii="Times New Roman" w:hAnsi="Times New Roman" w:cs="Times New Roman"/>
                <w:sz w:val="24"/>
                <w:szCs w:val="24"/>
              </w:rPr>
            </w:pPr>
          </w:p>
          <w:p w:rsidR="00FA01CD" w:rsidRDefault="00FA01CD" w:rsidP="00FA01CD">
            <w:pPr>
              <w:rPr>
                <w:rFonts w:ascii="Times New Roman" w:hAnsi="Times New Roman" w:cs="Times New Roman"/>
                <w:sz w:val="24"/>
                <w:szCs w:val="24"/>
              </w:rPr>
            </w:pPr>
          </w:p>
          <w:p w:rsidR="00FA01CD" w:rsidRDefault="00FA01CD" w:rsidP="00FA01CD">
            <w:pPr>
              <w:rPr>
                <w:rFonts w:ascii="Times New Roman" w:hAnsi="Times New Roman" w:cs="Times New Roman"/>
                <w:sz w:val="24"/>
                <w:szCs w:val="24"/>
              </w:rPr>
            </w:pPr>
            <w:r w:rsidRPr="001F735F">
              <w:rPr>
                <w:rFonts w:ascii="Times New Roman" w:hAnsi="Times New Roman" w:cs="Times New Roman"/>
                <w:sz w:val="24"/>
                <w:szCs w:val="24"/>
              </w:rPr>
              <w:t>______________(Ф.И.О.)</w:t>
            </w:r>
          </w:p>
          <w:p w:rsidR="00FA01CD" w:rsidRDefault="00FA01CD" w:rsidP="00FA01CD">
            <w:pPr>
              <w:rPr>
                <w:rFonts w:ascii="Times New Roman" w:hAnsi="Times New Roman" w:cs="Times New Roman"/>
                <w:sz w:val="24"/>
                <w:szCs w:val="24"/>
              </w:rPr>
            </w:pPr>
            <w:r>
              <w:rPr>
                <w:rFonts w:ascii="Times New Roman" w:hAnsi="Times New Roman" w:cs="Times New Roman"/>
                <w:sz w:val="24"/>
                <w:szCs w:val="24"/>
              </w:rPr>
              <w:t>м.п.</w:t>
            </w:r>
          </w:p>
        </w:tc>
      </w:tr>
    </w:tbl>
    <w:p w:rsidR="00FA01CD" w:rsidRDefault="00FA01CD" w:rsidP="00FA01CD">
      <w:pPr>
        <w:spacing w:after="0" w:line="240" w:lineRule="auto"/>
      </w:pPr>
    </w:p>
    <w:p w:rsidR="000710C8" w:rsidRPr="00972B48" w:rsidRDefault="000710C8">
      <w:pPr>
        <w:rPr>
          <w:rFonts w:ascii="Times New Roman" w:hAnsi="Times New Roman" w:cs="Times New Roman"/>
          <w:b/>
          <w:sz w:val="24"/>
          <w:szCs w:val="24"/>
        </w:rPr>
      </w:pPr>
    </w:p>
    <w:p w:rsidR="009100C0" w:rsidRDefault="009100C0">
      <w:pPr>
        <w:rPr>
          <w:rFonts w:ascii="Times New Roman" w:hAnsi="Times New Roman" w:cs="Times New Roman"/>
          <w:b/>
          <w:sz w:val="24"/>
          <w:szCs w:val="24"/>
        </w:rPr>
      </w:pPr>
      <w:r>
        <w:rPr>
          <w:rFonts w:ascii="Times New Roman" w:hAnsi="Times New Roman" w:cs="Times New Roman"/>
          <w:b/>
          <w:sz w:val="24"/>
          <w:szCs w:val="24"/>
        </w:rPr>
        <w:br w:type="page"/>
      </w:r>
    </w:p>
    <w:p w:rsidR="00E875EF" w:rsidRDefault="00FB5D11" w:rsidP="00DC59BF">
      <w:pPr>
        <w:tabs>
          <w:tab w:val="left" w:pos="993"/>
        </w:tabs>
        <w:spacing w:after="0" w:line="240" w:lineRule="auto"/>
        <w:ind w:left="709"/>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B679F7">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74F5C" w:rsidRDefault="00C74F5C" w:rsidP="00DC59BF">
      <w:pPr>
        <w:tabs>
          <w:tab w:val="left" w:pos="993"/>
        </w:tabs>
        <w:spacing w:after="0" w:line="240" w:lineRule="auto"/>
        <w:ind w:left="709"/>
        <w:jc w:val="center"/>
        <w:rPr>
          <w:rFonts w:ascii="Times New Roman" w:hAnsi="Times New Roman" w:cs="Times New Roman"/>
          <w:i/>
          <w:sz w:val="24"/>
          <w:szCs w:val="24"/>
        </w:rPr>
      </w:pPr>
      <w:r w:rsidRPr="00C74F5C">
        <w:rPr>
          <w:rFonts w:ascii="Times New Roman" w:hAnsi="Times New Roman" w:cs="Times New Roman"/>
          <w:i/>
          <w:sz w:val="24"/>
          <w:szCs w:val="24"/>
        </w:rPr>
        <w:t xml:space="preserve">(подается отдельно от заявки </w:t>
      </w:r>
      <w:r>
        <w:rPr>
          <w:rFonts w:ascii="Times New Roman" w:hAnsi="Times New Roman" w:cs="Times New Roman"/>
          <w:i/>
          <w:sz w:val="24"/>
          <w:szCs w:val="24"/>
        </w:rPr>
        <w:t xml:space="preserve">на участие в запросе котировок </w:t>
      </w:r>
      <w:r w:rsidRPr="00C74F5C">
        <w:rPr>
          <w:rFonts w:ascii="Times New Roman" w:hAnsi="Times New Roman" w:cs="Times New Roman"/>
          <w:i/>
          <w:sz w:val="24"/>
          <w:szCs w:val="24"/>
        </w:rPr>
        <w:t>в соответствии с регламентом ЭП)</w:t>
      </w:r>
    </w:p>
    <w:p w:rsidR="00FB5D11" w:rsidRPr="00C74F5C" w:rsidRDefault="00FB5D11" w:rsidP="00DC59BF">
      <w:pPr>
        <w:spacing w:after="0" w:line="240" w:lineRule="auto"/>
        <w:jc w:val="center"/>
        <w:rPr>
          <w:rFonts w:ascii="Times New Roman" w:hAnsi="Times New Roman" w:cs="Times New Roman"/>
          <w:b/>
          <w:sz w:val="18"/>
          <w:szCs w:val="18"/>
        </w:rPr>
      </w:pPr>
    </w:p>
    <w:p w:rsidR="00FB5D11" w:rsidRPr="0056161A" w:rsidRDefault="00FB5D11" w:rsidP="00DC59BF">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FB5D11" w:rsidRPr="0056161A" w:rsidRDefault="00FB5D11" w:rsidP="00DC59BF">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FB5D11" w:rsidRPr="00C30099" w:rsidRDefault="00FB5D11" w:rsidP="00DC59BF">
      <w:pPr>
        <w:tabs>
          <w:tab w:val="left" w:pos="993"/>
        </w:tabs>
        <w:spacing w:after="0" w:line="240" w:lineRule="auto"/>
        <w:jc w:val="center"/>
        <w:rPr>
          <w:rFonts w:ascii="Times New Roman" w:hAnsi="Times New Roman" w:cs="Times New Roman"/>
          <w:b/>
          <w:sz w:val="24"/>
          <w:szCs w:val="24"/>
        </w:rPr>
      </w:pPr>
      <w:r w:rsidRPr="00C30099">
        <w:rPr>
          <w:rFonts w:ascii="Times New Roman" w:hAnsi="Times New Roman" w:cs="Times New Roman"/>
          <w:b/>
          <w:sz w:val="24"/>
          <w:szCs w:val="24"/>
        </w:rPr>
        <w:t>Предложение о цене договора.</w:t>
      </w:r>
    </w:p>
    <w:p w:rsidR="00FB5D11" w:rsidRPr="009C25BD" w:rsidRDefault="00FB5D11" w:rsidP="00DC59BF">
      <w:pPr>
        <w:tabs>
          <w:tab w:val="left" w:pos="993"/>
        </w:tabs>
        <w:spacing w:after="0" w:line="240" w:lineRule="auto"/>
        <w:ind w:firstLine="709"/>
        <w:jc w:val="both"/>
        <w:rPr>
          <w:rFonts w:ascii="Times New Roman" w:hAnsi="Times New Roman" w:cs="Times New Roman"/>
          <w:sz w:val="24"/>
          <w:szCs w:val="24"/>
        </w:rPr>
      </w:pPr>
      <w:r w:rsidRPr="009C25BD">
        <w:rPr>
          <w:rFonts w:ascii="Times New Roman" w:hAnsi="Times New Roman" w:cs="Times New Roman"/>
          <w:sz w:val="24"/>
          <w:szCs w:val="24"/>
        </w:rPr>
        <w:t>_______________________________________________________________________,</w:t>
      </w:r>
    </w:p>
    <w:p w:rsidR="00FB5D11" w:rsidRPr="009C25BD" w:rsidRDefault="00FB5D11" w:rsidP="00DC59BF">
      <w:pPr>
        <w:spacing w:after="0" w:line="240" w:lineRule="auto"/>
        <w:ind w:firstLine="709"/>
        <w:jc w:val="both"/>
        <w:rPr>
          <w:rFonts w:ascii="Times New Roman" w:hAnsi="Times New Roman" w:cs="Times New Roman"/>
          <w:sz w:val="24"/>
          <w:szCs w:val="24"/>
          <w:vertAlign w:val="superscript"/>
        </w:rPr>
      </w:pPr>
      <w:r w:rsidRPr="009C25BD">
        <w:rPr>
          <w:rFonts w:ascii="Times New Roman" w:hAnsi="Times New Roman" w:cs="Times New Roman"/>
          <w:sz w:val="24"/>
          <w:szCs w:val="24"/>
          <w:vertAlign w:val="superscript"/>
        </w:rPr>
        <w:tab/>
      </w:r>
      <w:r w:rsidRPr="009C25BD">
        <w:rPr>
          <w:rFonts w:ascii="Times New Roman" w:hAnsi="Times New Roman" w:cs="Times New Roman"/>
          <w:sz w:val="24"/>
          <w:szCs w:val="24"/>
          <w:vertAlign w:val="superscript"/>
        </w:rPr>
        <w:tab/>
        <w:t xml:space="preserve">                        (</w:t>
      </w:r>
      <w:r w:rsidR="001D736A">
        <w:rPr>
          <w:rFonts w:ascii="Times New Roman" w:hAnsi="Times New Roman" w:cs="Times New Roman"/>
          <w:i/>
          <w:iCs/>
          <w:sz w:val="24"/>
          <w:szCs w:val="24"/>
          <w:vertAlign w:val="superscript"/>
        </w:rPr>
        <w:t>наименование у</w:t>
      </w:r>
      <w:r w:rsidRPr="009C25BD">
        <w:rPr>
          <w:rFonts w:ascii="Times New Roman" w:hAnsi="Times New Roman" w:cs="Times New Roman"/>
          <w:i/>
          <w:iCs/>
          <w:sz w:val="24"/>
          <w:szCs w:val="24"/>
          <w:vertAlign w:val="superscript"/>
        </w:rPr>
        <w:t xml:space="preserve">частника </w:t>
      </w:r>
      <w:r w:rsidRPr="009C25BD">
        <w:rPr>
          <w:rFonts w:ascii="Times New Roman" w:hAnsi="Times New Roman" w:cs="Times New Roman"/>
          <w:i/>
          <w:sz w:val="24"/>
          <w:szCs w:val="24"/>
          <w:vertAlign w:val="superscript"/>
        </w:rPr>
        <w:t>запроса котировок в электронной форме</w:t>
      </w:r>
      <w:r w:rsidRPr="009C25BD">
        <w:rPr>
          <w:rFonts w:ascii="Times New Roman" w:hAnsi="Times New Roman" w:cs="Times New Roman"/>
          <w:sz w:val="24"/>
          <w:szCs w:val="24"/>
          <w:vertAlign w:val="superscript"/>
        </w:rPr>
        <w:t>)</w:t>
      </w:r>
    </w:p>
    <w:p w:rsidR="00FB5D11" w:rsidRPr="00B41073" w:rsidRDefault="00FB5D11" w:rsidP="00DC59BF">
      <w:pPr>
        <w:pStyle w:val="1"/>
        <w:spacing w:before="0" w:line="240" w:lineRule="auto"/>
        <w:ind w:firstLine="709"/>
        <w:jc w:val="both"/>
        <w:rPr>
          <w:rFonts w:ascii="Times New Roman" w:hAnsi="Times New Roman" w:cs="Times New Roman"/>
          <w:b w:val="0"/>
          <w:color w:val="auto"/>
          <w:sz w:val="24"/>
          <w:szCs w:val="24"/>
        </w:rPr>
      </w:pPr>
      <w:r w:rsidRPr="00E5603A">
        <w:rPr>
          <w:rFonts w:ascii="Times New Roman" w:hAnsi="Times New Roman" w:cs="Times New Roman"/>
          <w:b w:val="0"/>
          <w:color w:val="auto"/>
          <w:sz w:val="24"/>
          <w:szCs w:val="24"/>
        </w:rPr>
        <w:t xml:space="preserve">Предлагаемая нами цена </w:t>
      </w:r>
      <w:r w:rsidR="008419E8" w:rsidRPr="00E5603A">
        <w:rPr>
          <w:rFonts w:ascii="Times New Roman" w:hAnsi="Times New Roman" w:cs="Times New Roman"/>
          <w:b w:val="0"/>
          <w:color w:val="auto"/>
          <w:sz w:val="24"/>
          <w:szCs w:val="24"/>
        </w:rPr>
        <w:t>д</w:t>
      </w:r>
      <w:r w:rsidRPr="00E5603A">
        <w:rPr>
          <w:rFonts w:ascii="Times New Roman" w:hAnsi="Times New Roman" w:cs="Times New Roman"/>
          <w:b w:val="0"/>
          <w:color w:val="auto"/>
          <w:sz w:val="24"/>
          <w:szCs w:val="24"/>
        </w:rPr>
        <w:t xml:space="preserve">оговора на </w:t>
      </w:r>
      <w:r w:rsidR="00DC59BF" w:rsidRPr="00DC59BF">
        <w:rPr>
          <w:rFonts w:ascii="Times New Roman" w:hAnsi="Times New Roman" w:cs="Times New Roman"/>
          <w:b w:val="0"/>
          <w:color w:val="auto"/>
          <w:sz w:val="24"/>
          <w:szCs w:val="24"/>
        </w:rPr>
        <w:t xml:space="preserve">поставку </w:t>
      </w:r>
      <w:r w:rsidR="00720BBE" w:rsidRPr="00720BBE">
        <w:rPr>
          <w:rFonts w:ascii="Times New Roman" w:hAnsi="Times New Roman" w:cs="Times New Roman"/>
          <w:b w:val="0"/>
          <w:color w:val="auto"/>
          <w:sz w:val="24"/>
          <w:szCs w:val="24"/>
        </w:rPr>
        <w:t>радиометра поискового</w:t>
      </w:r>
      <w:r w:rsidR="00720BBE">
        <w:rPr>
          <w:rFonts w:ascii="Times New Roman" w:hAnsi="Times New Roman" w:cs="Times New Roman"/>
          <w:b w:val="0"/>
          <w:color w:val="auto"/>
          <w:sz w:val="24"/>
          <w:szCs w:val="24"/>
        </w:rPr>
        <w:t xml:space="preserve"> </w:t>
      </w:r>
      <w:r w:rsidRPr="00B41073">
        <w:rPr>
          <w:rFonts w:ascii="Times New Roman" w:hAnsi="Times New Roman" w:cs="Times New Roman"/>
          <w:b w:val="0"/>
          <w:color w:val="auto"/>
          <w:sz w:val="24"/>
          <w:szCs w:val="24"/>
        </w:rPr>
        <w:t>составляет:</w:t>
      </w:r>
      <w:r w:rsidR="00145CD7" w:rsidRPr="00B41073">
        <w:rPr>
          <w:rFonts w:ascii="Times New Roman" w:hAnsi="Times New Roman" w:cs="Times New Roman"/>
          <w:b w:val="0"/>
          <w:color w:val="auto"/>
          <w:sz w:val="24"/>
          <w:szCs w:val="24"/>
        </w:rPr>
        <w:t xml:space="preserve"> </w:t>
      </w:r>
      <w:r w:rsidRPr="00B41073">
        <w:rPr>
          <w:rFonts w:ascii="Times New Roman" w:hAnsi="Times New Roman"/>
          <w:b w:val="0"/>
          <w:color w:val="auto"/>
          <w:sz w:val="24"/>
          <w:szCs w:val="24"/>
        </w:rPr>
        <w:t>_</w:t>
      </w:r>
      <w:r w:rsidR="00145CD7" w:rsidRPr="00B41073">
        <w:rPr>
          <w:rFonts w:ascii="Times New Roman" w:hAnsi="Times New Roman" w:cs="Times New Roman"/>
          <w:b w:val="0"/>
          <w:color w:val="auto"/>
          <w:sz w:val="24"/>
          <w:szCs w:val="24"/>
        </w:rPr>
        <w:t xml:space="preserve">_______ (____________) рублей, в том числе НДС - _______ (_____________) рублей </w:t>
      </w:r>
      <w:r w:rsidRPr="00B41073">
        <w:rPr>
          <w:rFonts w:ascii="Times New Roman" w:hAnsi="Times New Roman"/>
          <w:b w:val="0"/>
          <w:i/>
          <w:color w:val="auto"/>
          <w:sz w:val="24"/>
          <w:szCs w:val="24"/>
        </w:rPr>
        <w:t>(указать цену заявки цифрами и прописью и НДС)</w:t>
      </w:r>
      <w:r w:rsidR="00637DDF" w:rsidRPr="00B41073">
        <w:rPr>
          <w:rFonts w:ascii="Times New Roman" w:hAnsi="Times New Roman"/>
          <w:b w:val="0"/>
          <w:i/>
          <w:color w:val="auto"/>
          <w:sz w:val="24"/>
          <w:szCs w:val="24"/>
        </w:rPr>
        <w:t>.</w:t>
      </w:r>
    </w:p>
    <w:p w:rsidR="00FB5D11" w:rsidRPr="00E23076" w:rsidRDefault="00FB5D11" w:rsidP="00DC59BF">
      <w:pPr>
        <w:spacing w:after="0" w:line="240" w:lineRule="auto"/>
        <w:ind w:firstLine="709"/>
        <w:jc w:val="both"/>
        <w:rPr>
          <w:rFonts w:ascii="Times New Roman" w:hAnsi="Times New Roman" w:cs="Times New Roman"/>
          <w:sz w:val="16"/>
          <w:szCs w:val="16"/>
        </w:rPr>
      </w:pPr>
    </w:p>
    <w:p w:rsidR="00E073F6" w:rsidRPr="00E073F6" w:rsidRDefault="00E073F6" w:rsidP="00DC59BF">
      <w:pPr>
        <w:tabs>
          <w:tab w:val="left" w:pos="1276"/>
        </w:tabs>
        <w:suppressAutoHyphens/>
        <w:autoSpaceDE w:val="0"/>
        <w:spacing w:after="0" w:line="240" w:lineRule="auto"/>
        <w:ind w:firstLine="709"/>
        <w:jc w:val="both"/>
        <w:rPr>
          <w:rFonts w:ascii="Times New Roman" w:hAnsi="Times New Roman" w:cs="Times New Roman"/>
          <w:sz w:val="24"/>
          <w:szCs w:val="24"/>
          <w:lang w:eastAsia="zh-CN"/>
        </w:rPr>
      </w:pPr>
      <w:r w:rsidRPr="00E073F6">
        <w:rPr>
          <w:rFonts w:ascii="Times New Roman" w:hAnsi="Times New Roman" w:cs="Times New Roman"/>
          <w:sz w:val="24"/>
          <w:szCs w:val="24"/>
          <w:lang w:eastAsia="zh-CN"/>
        </w:rPr>
        <w:t xml:space="preserve">Цена договора включает в себя стоимость </w:t>
      </w:r>
      <w:r w:rsidR="00926879">
        <w:rPr>
          <w:rFonts w:ascii="Times New Roman" w:hAnsi="Times New Roman" w:cs="Times New Roman"/>
          <w:sz w:val="24"/>
          <w:szCs w:val="24"/>
          <w:lang w:eastAsia="zh-CN"/>
        </w:rPr>
        <w:t xml:space="preserve">товара, его </w:t>
      </w:r>
      <w:r w:rsidRPr="00E073F6">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w:t>
      </w:r>
      <w:r w:rsidR="00061B75" w:rsidRPr="00C350B7">
        <w:rPr>
          <w:rFonts w:ascii="Times New Roman" w:hAnsi="Times New Roman" w:cs="Times New Roman"/>
          <w:sz w:val="24"/>
          <w:szCs w:val="24"/>
          <w:lang w:eastAsia="zh-CN"/>
        </w:rPr>
        <w:t xml:space="preserve">гарантийного обслуживания, </w:t>
      </w:r>
      <w:r w:rsidRPr="00E073F6">
        <w:rPr>
          <w:rFonts w:ascii="Times New Roman" w:hAnsi="Times New Roman" w:cs="Times New Roman"/>
          <w:sz w:val="24"/>
          <w:szCs w:val="24"/>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B5D11" w:rsidRPr="00E23076" w:rsidRDefault="00FB5D11" w:rsidP="00DC59BF">
      <w:pPr>
        <w:spacing w:after="0" w:line="240" w:lineRule="auto"/>
        <w:ind w:firstLine="709"/>
        <w:jc w:val="both"/>
        <w:rPr>
          <w:rFonts w:ascii="Times New Roman" w:hAnsi="Times New Roman" w:cs="Times New Roman"/>
          <w:bCs/>
          <w:sz w:val="16"/>
          <w:szCs w:val="16"/>
          <w:lang w:eastAsia="ru-RU"/>
        </w:rPr>
      </w:pPr>
    </w:p>
    <w:p w:rsidR="00FC21B8" w:rsidRDefault="00FC21B8" w:rsidP="00DC59BF">
      <w:pPr>
        <w:spacing w:after="0" w:line="240" w:lineRule="auto"/>
        <w:ind w:firstLine="709"/>
        <w:jc w:val="center"/>
        <w:rPr>
          <w:rFonts w:ascii="Times New Roman" w:hAnsi="Times New Roman" w:cs="Times New Roman"/>
          <w:b/>
          <w:sz w:val="24"/>
          <w:szCs w:val="24"/>
        </w:rPr>
      </w:pPr>
      <w:r w:rsidRPr="00EB6AE7">
        <w:rPr>
          <w:rFonts w:ascii="Times New Roman" w:hAnsi="Times New Roman" w:cs="Times New Roman"/>
          <w:b/>
          <w:sz w:val="24"/>
          <w:szCs w:val="24"/>
        </w:rPr>
        <w:t>СПЕЦИФИКАЦИЯ</w:t>
      </w:r>
    </w:p>
    <w:p w:rsidR="00FC21B8" w:rsidRPr="00A26352" w:rsidRDefault="00FC21B8" w:rsidP="00DC59BF">
      <w:pPr>
        <w:spacing w:after="0" w:line="240" w:lineRule="auto"/>
        <w:ind w:firstLine="709"/>
        <w:jc w:val="center"/>
        <w:rPr>
          <w:rFonts w:ascii="Times New Roman" w:hAnsi="Times New Roman" w:cs="Times New Roman"/>
          <w:sz w:val="24"/>
          <w:szCs w:val="24"/>
        </w:rPr>
      </w:pPr>
      <w:r w:rsidRPr="00A26352">
        <w:rPr>
          <w:rFonts w:ascii="Times New Roman" w:hAnsi="Times New Roman" w:cs="Times New Roman"/>
          <w:sz w:val="24"/>
          <w:szCs w:val="24"/>
        </w:rPr>
        <w:t xml:space="preserve">на </w:t>
      </w:r>
      <w:r w:rsidR="00C422B2" w:rsidRPr="00DC59BF">
        <w:rPr>
          <w:rFonts w:ascii="Times New Roman" w:hAnsi="Times New Roman" w:cs="Times New Roman"/>
          <w:sz w:val="24"/>
          <w:szCs w:val="24"/>
        </w:rPr>
        <w:t xml:space="preserve">поставку </w:t>
      </w:r>
      <w:r w:rsidR="00720BBE" w:rsidRPr="00720BBE">
        <w:rPr>
          <w:rFonts w:ascii="Times New Roman" w:hAnsi="Times New Roman" w:cs="Times New Roman"/>
          <w:sz w:val="24"/>
          <w:szCs w:val="24"/>
        </w:rPr>
        <w:t>радиометра поискового</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622"/>
        <w:gridCol w:w="2624"/>
        <w:gridCol w:w="709"/>
        <w:gridCol w:w="851"/>
        <w:gridCol w:w="1276"/>
        <w:gridCol w:w="1417"/>
      </w:tblGrid>
      <w:tr w:rsidR="002467EF" w:rsidRPr="00DC59BF" w:rsidTr="00DC59BF">
        <w:trPr>
          <w:trHeight w:val="20"/>
        </w:trPr>
        <w:tc>
          <w:tcPr>
            <w:tcW w:w="537" w:type="dxa"/>
            <w:vMerge w:val="restart"/>
            <w:vAlign w:val="center"/>
          </w:tcPr>
          <w:p w:rsidR="002467EF" w:rsidRPr="00DC59BF" w:rsidRDefault="002467EF" w:rsidP="00DC59BF">
            <w:pPr>
              <w:spacing w:after="0" w:line="240" w:lineRule="auto"/>
              <w:ind w:left="-137" w:right="-108"/>
              <w:jc w:val="center"/>
              <w:rPr>
                <w:rFonts w:ascii="Times New Roman" w:hAnsi="Times New Roman" w:cs="Times New Roman"/>
                <w:b/>
              </w:rPr>
            </w:pPr>
            <w:r w:rsidRPr="00DC59BF">
              <w:rPr>
                <w:rFonts w:ascii="Times New Roman" w:hAnsi="Times New Roman" w:cs="Times New Roman"/>
                <w:b/>
              </w:rPr>
              <w:t>№</w:t>
            </w:r>
            <w:r w:rsidRPr="00DC59BF">
              <w:rPr>
                <w:rFonts w:ascii="Times New Roman" w:hAnsi="Times New Roman" w:cs="Times New Roman"/>
                <w:b/>
              </w:rPr>
              <w:br/>
              <w:t>п/п</w:t>
            </w:r>
          </w:p>
        </w:tc>
        <w:tc>
          <w:tcPr>
            <w:tcW w:w="5246" w:type="dxa"/>
            <w:gridSpan w:val="2"/>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Наименование (описание) товара</w:t>
            </w:r>
            <w:r w:rsidRPr="00DC59BF">
              <w:rPr>
                <w:rStyle w:val="a6"/>
                <w:rFonts w:ascii="Times New Roman" w:hAnsi="Times New Roman"/>
                <w:b/>
                <w:bCs/>
                <w:lang w:eastAsia="ru-RU"/>
              </w:rPr>
              <w:footnoteReference w:id="1"/>
            </w:r>
            <w:r w:rsidRPr="00DC59BF">
              <w:rPr>
                <w:rFonts w:ascii="Times New Roman" w:hAnsi="Times New Roman" w:cs="Times New Roman"/>
                <w:b/>
                <w:bCs/>
                <w:vertAlign w:val="superscript"/>
                <w:lang w:eastAsia="ru-RU"/>
              </w:rPr>
              <w:t>)</w:t>
            </w:r>
          </w:p>
        </w:tc>
        <w:tc>
          <w:tcPr>
            <w:tcW w:w="709"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Ед. изм.</w:t>
            </w:r>
          </w:p>
        </w:tc>
        <w:tc>
          <w:tcPr>
            <w:tcW w:w="851"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Кол-во</w:t>
            </w:r>
          </w:p>
        </w:tc>
        <w:tc>
          <w:tcPr>
            <w:tcW w:w="1276" w:type="dxa"/>
            <w:vMerge w:val="restart"/>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Цена за ед. с НДС, руб.</w:t>
            </w:r>
          </w:p>
        </w:tc>
        <w:tc>
          <w:tcPr>
            <w:tcW w:w="1417" w:type="dxa"/>
            <w:vMerge w:val="restart"/>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Сумма с НДС,</w:t>
            </w:r>
          </w:p>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руб.</w:t>
            </w:r>
          </w:p>
        </w:tc>
      </w:tr>
      <w:tr w:rsidR="002467EF" w:rsidRPr="00DC59BF" w:rsidTr="00DC59BF">
        <w:trPr>
          <w:trHeight w:val="20"/>
        </w:trPr>
        <w:tc>
          <w:tcPr>
            <w:tcW w:w="537" w:type="dxa"/>
            <w:vMerge/>
            <w:vAlign w:val="center"/>
          </w:tcPr>
          <w:p w:rsidR="002467EF" w:rsidRPr="00DC59BF" w:rsidRDefault="002467EF" w:rsidP="00DC59BF">
            <w:pPr>
              <w:spacing w:after="0" w:line="240" w:lineRule="auto"/>
              <w:ind w:left="-137" w:right="-108"/>
              <w:jc w:val="center"/>
              <w:rPr>
                <w:rFonts w:ascii="Times New Roman" w:hAnsi="Times New Roman" w:cs="Times New Roman"/>
                <w:b/>
              </w:rPr>
            </w:pPr>
          </w:p>
        </w:tc>
        <w:tc>
          <w:tcPr>
            <w:tcW w:w="2622"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
        </w:tc>
        <w:tc>
          <w:tcPr>
            <w:tcW w:w="2624"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Предлагаемые характеристики (конкретные показатели) Товара</w:t>
            </w:r>
            <w:r w:rsidR="00720BBE">
              <w:rPr>
                <w:rFonts w:ascii="Times New Roman" w:hAnsi="Times New Roman" w:cs="Times New Roman"/>
                <w:bCs/>
                <w:lang w:eastAsia="ru-RU"/>
              </w:rPr>
              <w:t>*</w:t>
            </w:r>
          </w:p>
        </w:tc>
        <w:tc>
          <w:tcPr>
            <w:tcW w:w="709"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851"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1276" w:type="dxa"/>
            <w:vMerge/>
          </w:tcPr>
          <w:p w:rsidR="002467EF" w:rsidRPr="00DC59BF" w:rsidRDefault="002467EF" w:rsidP="00DC59BF">
            <w:pPr>
              <w:spacing w:after="0" w:line="240" w:lineRule="auto"/>
              <w:jc w:val="center"/>
              <w:rPr>
                <w:rFonts w:ascii="Times New Roman" w:hAnsi="Times New Roman" w:cs="Times New Roman"/>
                <w:b/>
              </w:rPr>
            </w:pPr>
          </w:p>
        </w:tc>
        <w:tc>
          <w:tcPr>
            <w:tcW w:w="1417" w:type="dxa"/>
            <w:vMerge/>
          </w:tcPr>
          <w:p w:rsidR="002467EF" w:rsidRPr="00DC59BF" w:rsidRDefault="002467EF" w:rsidP="00DC59BF">
            <w:pPr>
              <w:spacing w:after="0" w:line="240" w:lineRule="auto"/>
              <w:jc w:val="center"/>
              <w:rPr>
                <w:rFonts w:ascii="Times New Roman" w:hAnsi="Times New Roman" w:cs="Times New Roman"/>
                <w:b/>
              </w:rPr>
            </w:pPr>
          </w:p>
        </w:tc>
      </w:tr>
      <w:tr w:rsidR="00CC5AF3" w:rsidRPr="00DC59BF" w:rsidTr="00DC59BF">
        <w:trPr>
          <w:trHeight w:val="20"/>
        </w:trPr>
        <w:tc>
          <w:tcPr>
            <w:tcW w:w="53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1</w:t>
            </w:r>
          </w:p>
        </w:tc>
        <w:tc>
          <w:tcPr>
            <w:tcW w:w="2622"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2</w:t>
            </w:r>
          </w:p>
        </w:tc>
        <w:tc>
          <w:tcPr>
            <w:tcW w:w="2624"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3</w:t>
            </w:r>
          </w:p>
        </w:tc>
        <w:tc>
          <w:tcPr>
            <w:tcW w:w="709"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4</w:t>
            </w:r>
          </w:p>
        </w:tc>
        <w:tc>
          <w:tcPr>
            <w:tcW w:w="851"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5</w:t>
            </w:r>
          </w:p>
        </w:tc>
        <w:tc>
          <w:tcPr>
            <w:tcW w:w="1276"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6</w:t>
            </w:r>
          </w:p>
        </w:tc>
        <w:tc>
          <w:tcPr>
            <w:tcW w:w="141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7</w:t>
            </w:r>
          </w:p>
        </w:tc>
      </w:tr>
      <w:tr w:rsidR="005703D5" w:rsidRPr="00DC59BF" w:rsidTr="00DC59BF">
        <w:trPr>
          <w:trHeight w:val="20"/>
        </w:trPr>
        <w:tc>
          <w:tcPr>
            <w:tcW w:w="537" w:type="dxa"/>
            <w:tcBorders>
              <w:bottom w:val="single" w:sz="4" w:space="0" w:color="auto"/>
            </w:tcBorders>
            <w:vAlign w:val="center"/>
          </w:tcPr>
          <w:p w:rsidR="005703D5" w:rsidRPr="00DC59BF" w:rsidRDefault="00C951B9" w:rsidP="00DC59BF">
            <w:pPr>
              <w:spacing w:after="0" w:line="240" w:lineRule="auto"/>
              <w:jc w:val="center"/>
              <w:rPr>
                <w:rFonts w:ascii="Times New Roman" w:hAnsi="Times New Roman" w:cs="Times New Roman"/>
                <w:color w:val="000000"/>
              </w:rPr>
            </w:pPr>
            <w:r w:rsidRPr="00DC59BF">
              <w:rPr>
                <w:rFonts w:ascii="Times New Roman" w:hAnsi="Times New Roman" w:cs="Times New Roman"/>
                <w:color w:val="000000"/>
              </w:rPr>
              <w:t>1</w:t>
            </w: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5703D5" w:rsidRPr="00DC59BF" w:rsidTr="00DC59BF">
        <w:trPr>
          <w:trHeight w:val="20"/>
        </w:trPr>
        <w:tc>
          <w:tcPr>
            <w:tcW w:w="537"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C951B9" w:rsidRPr="00DC59BF" w:rsidTr="00DC59BF">
        <w:trPr>
          <w:trHeight w:val="20"/>
        </w:trPr>
        <w:tc>
          <w:tcPr>
            <w:tcW w:w="537" w:type="dxa"/>
          </w:tcPr>
          <w:p w:rsidR="00C951B9" w:rsidRPr="00DC59BF" w:rsidRDefault="00C951B9" w:rsidP="00DC59BF">
            <w:pPr>
              <w:pStyle w:val="af5"/>
              <w:spacing w:before="0" w:after="0"/>
              <w:jc w:val="right"/>
              <w:rPr>
                <w:b/>
                <w:sz w:val="22"/>
                <w:szCs w:val="22"/>
              </w:rPr>
            </w:pPr>
          </w:p>
        </w:tc>
        <w:tc>
          <w:tcPr>
            <w:tcW w:w="5246" w:type="dxa"/>
            <w:gridSpan w:val="2"/>
          </w:tcPr>
          <w:p w:rsidR="00C951B9" w:rsidRPr="00DC59BF" w:rsidRDefault="00C951B9" w:rsidP="00DC59BF">
            <w:pPr>
              <w:pStyle w:val="af5"/>
              <w:spacing w:before="0" w:after="0"/>
              <w:jc w:val="right"/>
              <w:rPr>
                <w:b/>
                <w:sz w:val="22"/>
                <w:szCs w:val="22"/>
              </w:rPr>
            </w:pPr>
            <w:r w:rsidRPr="00DC59BF">
              <w:rPr>
                <w:b/>
                <w:sz w:val="22"/>
                <w:szCs w:val="22"/>
              </w:rPr>
              <w:t>ИТОГО:</w:t>
            </w:r>
          </w:p>
        </w:tc>
        <w:tc>
          <w:tcPr>
            <w:tcW w:w="709" w:type="dxa"/>
          </w:tcPr>
          <w:p w:rsidR="00C951B9" w:rsidRPr="00DC59BF" w:rsidRDefault="00C951B9" w:rsidP="00DC59BF">
            <w:pPr>
              <w:pStyle w:val="af5"/>
              <w:spacing w:before="0" w:after="0"/>
              <w:jc w:val="right"/>
              <w:rPr>
                <w:b/>
                <w:sz w:val="22"/>
                <w:szCs w:val="22"/>
              </w:rPr>
            </w:pPr>
          </w:p>
        </w:tc>
        <w:tc>
          <w:tcPr>
            <w:tcW w:w="851" w:type="dxa"/>
          </w:tcPr>
          <w:p w:rsidR="00C951B9" w:rsidRPr="00DC59BF" w:rsidRDefault="00C951B9" w:rsidP="00DC59BF">
            <w:pPr>
              <w:pStyle w:val="af5"/>
              <w:spacing w:before="0" w:after="0"/>
              <w:jc w:val="right"/>
              <w:rPr>
                <w:b/>
                <w:sz w:val="22"/>
                <w:szCs w:val="22"/>
              </w:rPr>
            </w:pPr>
          </w:p>
        </w:tc>
        <w:tc>
          <w:tcPr>
            <w:tcW w:w="1276" w:type="dxa"/>
          </w:tcPr>
          <w:p w:rsidR="00C951B9" w:rsidRPr="00DC59BF" w:rsidRDefault="00C951B9" w:rsidP="00DC59BF">
            <w:pPr>
              <w:pStyle w:val="af5"/>
              <w:spacing w:before="0" w:after="0"/>
              <w:jc w:val="right"/>
              <w:rPr>
                <w:b/>
                <w:sz w:val="22"/>
                <w:szCs w:val="22"/>
              </w:rPr>
            </w:pPr>
          </w:p>
        </w:tc>
        <w:tc>
          <w:tcPr>
            <w:tcW w:w="1417" w:type="dxa"/>
          </w:tcPr>
          <w:p w:rsidR="00C951B9" w:rsidRPr="00DC59BF" w:rsidRDefault="00C951B9" w:rsidP="00DC59BF">
            <w:pPr>
              <w:spacing w:after="0" w:line="240" w:lineRule="auto"/>
              <w:jc w:val="right"/>
              <w:rPr>
                <w:rFonts w:ascii="Times New Roman" w:hAnsi="Times New Roman" w:cs="Times New Roman"/>
                <w:b/>
              </w:rPr>
            </w:pPr>
          </w:p>
        </w:tc>
      </w:tr>
      <w:tr w:rsidR="00FC21B8" w:rsidRPr="00DC59BF" w:rsidTr="00DC59BF">
        <w:trPr>
          <w:trHeight w:val="20"/>
        </w:trPr>
        <w:tc>
          <w:tcPr>
            <w:tcW w:w="537" w:type="dxa"/>
          </w:tcPr>
          <w:p w:rsidR="00FC21B8" w:rsidRPr="00DC59BF" w:rsidRDefault="00FC21B8" w:rsidP="00DC59BF">
            <w:pPr>
              <w:pStyle w:val="af5"/>
              <w:spacing w:before="0" w:after="0"/>
              <w:jc w:val="right"/>
              <w:rPr>
                <w:b/>
                <w:sz w:val="22"/>
                <w:szCs w:val="22"/>
              </w:rPr>
            </w:pPr>
          </w:p>
        </w:tc>
        <w:tc>
          <w:tcPr>
            <w:tcW w:w="8082" w:type="dxa"/>
            <w:gridSpan w:val="5"/>
          </w:tcPr>
          <w:p w:rsidR="00FC21B8" w:rsidRPr="00DC59BF" w:rsidRDefault="00FC21B8" w:rsidP="00DC59BF">
            <w:pPr>
              <w:pStyle w:val="af5"/>
              <w:spacing w:before="0" w:after="0"/>
              <w:jc w:val="right"/>
              <w:rPr>
                <w:b/>
                <w:sz w:val="22"/>
                <w:szCs w:val="22"/>
              </w:rPr>
            </w:pPr>
            <w:r w:rsidRPr="00DC59BF">
              <w:rPr>
                <w:b/>
                <w:sz w:val="22"/>
                <w:szCs w:val="22"/>
              </w:rPr>
              <w:t>в т.ч. НДС:</w:t>
            </w:r>
          </w:p>
        </w:tc>
        <w:tc>
          <w:tcPr>
            <w:tcW w:w="1417" w:type="dxa"/>
          </w:tcPr>
          <w:p w:rsidR="00FC21B8" w:rsidRPr="00DC59BF" w:rsidRDefault="00FC21B8" w:rsidP="00DC59BF">
            <w:pPr>
              <w:spacing w:after="0" w:line="240" w:lineRule="auto"/>
              <w:jc w:val="right"/>
              <w:rPr>
                <w:rFonts w:ascii="Times New Roman" w:hAnsi="Times New Roman" w:cs="Times New Roman"/>
                <w:b/>
              </w:rPr>
            </w:pPr>
          </w:p>
        </w:tc>
      </w:tr>
    </w:tbl>
    <w:p w:rsidR="00E23076" w:rsidRPr="00720BBE" w:rsidRDefault="00720BBE" w:rsidP="00E23076">
      <w:pPr>
        <w:spacing w:after="0" w:line="240" w:lineRule="auto"/>
        <w:jc w:val="both"/>
        <w:rPr>
          <w:rFonts w:ascii="Times New Roman" w:hAnsi="Times New Roman" w:cs="Times New Roman"/>
          <w:i/>
          <w:color w:val="000000"/>
          <w:sz w:val="24"/>
          <w:szCs w:val="24"/>
        </w:rPr>
      </w:pPr>
      <w:r w:rsidRPr="00720BBE">
        <w:rPr>
          <w:rFonts w:ascii="Times New Roman" w:hAnsi="Times New Roman" w:cs="Times New Roman"/>
          <w:i/>
          <w:color w:val="000000"/>
          <w:sz w:val="24"/>
          <w:szCs w:val="24"/>
        </w:rPr>
        <w:t>* Заполняется на основании п.8 технического задания</w:t>
      </w:r>
    </w:p>
    <w:p w:rsidR="00720BBE" w:rsidRDefault="00720BBE" w:rsidP="00E23076">
      <w:pPr>
        <w:spacing w:after="0" w:line="240" w:lineRule="auto"/>
        <w:jc w:val="both"/>
        <w:rPr>
          <w:rFonts w:ascii="Times New Roman" w:hAnsi="Times New Roman" w:cs="Times New Roman"/>
          <w:color w:val="000000"/>
          <w:sz w:val="24"/>
          <w:szCs w:val="24"/>
        </w:rPr>
      </w:pPr>
    </w:p>
    <w:p w:rsidR="00FB5D11" w:rsidRPr="0056161A" w:rsidRDefault="00FB5D11" w:rsidP="00DC59BF">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участника запроса котировок  </w:t>
      </w:r>
      <w:r w:rsidR="00E23076">
        <w:rPr>
          <w:rFonts w:ascii="Times New Roman" w:hAnsi="Times New Roman" w:cs="Times New Roman"/>
          <w:sz w:val="24"/>
          <w:szCs w:val="24"/>
        </w:rPr>
        <w:t xml:space="preserve">                            </w:t>
      </w:r>
      <w:r w:rsidRPr="0056161A">
        <w:rPr>
          <w:rFonts w:ascii="Times New Roman" w:hAnsi="Times New Roman" w:cs="Times New Roman"/>
          <w:sz w:val="24"/>
          <w:szCs w:val="24"/>
        </w:rPr>
        <w:t>_____________</w:t>
      </w:r>
      <w:r w:rsidRPr="0056161A">
        <w:rPr>
          <w:rFonts w:ascii="Times New Roman" w:hAnsi="Times New Roman" w:cs="Times New Roman"/>
          <w:sz w:val="24"/>
          <w:szCs w:val="24"/>
        </w:rPr>
        <w:tab/>
        <w:t xml:space="preserve">   ______________</w:t>
      </w:r>
    </w:p>
    <w:p w:rsidR="00DC59BF" w:rsidRDefault="00E23076" w:rsidP="00DC59B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vertAlign w:val="superscript"/>
        </w:rPr>
        <w:t xml:space="preserve">                                                                                                                                                      </w:t>
      </w:r>
      <w:r w:rsidR="00FB5D11" w:rsidRPr="0056161A">
        <w:rPr>
          <w:rFonts w:ascii="Times New Roman" w:hAnsi="Times New Roman" w:cs="Times New Roman"/>
          <w:i/>
          <w:iCs/>
          <w:sz w:val="24"/>
          <w:szCs w:val="24"/>
          <w:vertAlign w:val="superscript"/>
        </w:rPr>
        <w:t xml:space="preserve">  (Ф. И. О.)</w:t>
      </w:r>
      <w:r w:rsidR="002541B6" w:rsidRPr="002541B6">
        <w:rPr>
          <w:rFonts w:ascii="Times New Roman" w:hAnsi="Times New Roman" w:cs="Times New Roman"/>
          <w:sz w:val="24"/>
          <w:szCs w:val="24"/>
        </w:rPr>
        <w:t xml:space="preserve"> </w:t>
      </w:r>
    </w:p>
    <w:p w:rsidR="002541B6" w:rsidRPr="00F45197" w:rsidRDefault="002541B6" w:rsidP="00DC59BF">
      <w:pPr>
        <w:spacing w:after="0" w:line="240" w:lineRule="auto"/>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6B4E3E" w:rsidRDefault="006B4E3E" w:rsidP="00DC59BF">
      <w:pPr>
        <w:autoSpaceDE w:val="0"/>
        <w:autoSpaceDN w:val="0"/>
        <w:adjustRightInd w:val="0"/>
        <w:jc w:val="both"/>
        <w:rPr>
          <w:rFonts w:ascii="Times New Roman" w:hAnsi="Times New Roman" w:cs="Times New Roman"/>
          <w:b/>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Pr>
          <w:rFonts w:ascii="Times New Roman" w:hAnsi="Times New Roman" w:cs="Times New Roman"/>
          <w:b/>
          <w:sz w:val="24"/>
          <w:szCs w:val="24"/>
        </w:rPr>
        <w:br w:type="page"/>
      </w:r>
    </w:p>
    <w:p w:rsidR="00507A5F" w:rsidRDefault="007F058B"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w:t>
      </w:r>
      <w:r w:rsidR="00507A5F" w:rsidRPr="0056161A">
        <w:rPr>
          <w:rFonts w:ascii="Times New Roman" w:hAnsi="Times New Roman" w:cs="Times New Roman"/>
          <w:b/>
          <w:sz w:val="24"/>
          <w:szCs w:val="24"/>
        </w:rPr>
        <w:t xml:space="preserve"> </w:t>
      </w:r>
      <w:r>
        <w:rPr>
          <w:rFonts w:ascii="Times New Roman" w:hAnsi="Times New Roman" w:cs="Times New Roman"/>
          <w:b/>
          <w:sz w:val="24"/>
          <w:szCs w:val="24"/>
        </w:rPr>
        <w:t>2. Заявка</w:t>
      </w:r>
      <w:r w:rsidR="00507A5F" w:rsidRPr="0056161A">
        <w:rPr>
          <w:rFonts w:ascii="Times New Roman" w:hAnsi="Times New Roman" w:cs="Times New Roman"/>
          <w:b/>
          <w:sz w:val="24"/>
          <w:szCs w:val="24"/>
        </w:rPr>
        <w:t xml:space="preserve"> на участие в запросе котировок в электронной форме</w:t>
      </w:r>
    </w:p>
    <w:p w:rsidR="00CC5AF3" w:rsidRPr="00CC5AF3" w:rsidRDefault="00CC5AF3" w:rsidP="0056161A">
      <w:pPr>
        <w:spacing w:after="0" w:line="240" w:lineRule="auto"/>
        <w:jc w:val="center"/>
        <w:rPr>
          <w:rFonts w:ascii="Times New Roman" w:hAnsi="Times New Roman" w:cs="Times New Roman"/>
          <w:i/>
          <w:sz w:val="24"/>
          <w:szCs w:val="24"/>
        </w:rPr>
      </w:pPr>
      <w:r w:rsidRPr="00CC5AF3">
        <w:rPr>
          <w:rFonts w:ascii="Times New Roman" w:hAnsi="Times New Roman" w:cs="Times New Roman"/>
          <w:i/>
          <w:sz w:val="24"/>
          <w:szCs w:val="24"/>
        </w:rPr>
        <w:t>(в данной форме цена товара не указывается)</w:t>
      </w:r>
    </w:p>
    <w:p w:rsidR="00507A5F" w:rsidRPr="00CC5AF3" w:rsidRDefault="00507A5F" w:rsidP="0056161A">
      <w:pPr>
        <w:spacing w:after="0" w:line="240" w:lineRule="auto"/>
        <w:jc w:val="center"/>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Pr="0056161A" w:rsidRDefault="00507A5F" w:rsidP="0056161A">
      <w:pPr>
        <w:spacing w:after="0" w:line="240" w:lineRule="auto"/>
        <w:jc w:val="center"/>
        <w:rPr>
          <w:rFonts w:ascii="Times New Roman" w:hAnsi="Times New Roman" w:cs="Times New Roman"/>
          <w:b/>
          <w:bCs/>
          <w:sz w:val="24"/>
          <w:szCs w:val="24"/>
        </w:rPr>
      </w:pPr>
    </w:p>
    <w:p w:rsidR="00507A5F" w:rsidRPr="009C25BD" w:rsidRDefault="00507A5F" w:rsidP="0056161A">
      <w:pPr>
        <w:spacing w:after="0" w:line="240" w:lineRule="auto"/>
        <w:jc w:val="center"/>
        <w:rPr>
          <w:rFonts w:ascii="Times New Roman" w:hAnsi="Times New Roman" w:cs="Times New Roman"/>
          <w:b/>
          <w:bCs/>
          <w:sz w:val="24"/>
          <w:szCs w:val="24"/>
        </w:rPr>
      </w:pPr>
      <w:r w:rsidRPr="009C25BD">
        <w:rPr>
          <w:rFonts w:ascii="Times New Roman" w:hAnsi="Times New Roman" w:cs="Times New Roman"/>
          <w:b/>
          <w:bCs/>
          <w:sz w:val="24"/>
          <w:szCs w:val="24"/>
        </w:rPr>
        <w:t>ЗАЯВКА НА УЧАСТИЕ В ЗАПРОСЕ КОТИРОВОК В ЭЛЕКТРОННОЙ ФОРМЕ</w:t>
      </w:r>
    </w:p>
    <w:p w:rsidR="00507A5F" w:rsidRPr="009C25BD" w:rsidRDefault="00507A5F" w:rsidP="0056161A">
      <w:pPr>
        <w:spacing w:after="0" w:line="240" w:lineRule="auto"/>
        <w:jc w:val="center"/>
        <w:rPr>
          <w:rFonts w:ascii="Times New Roman" w:hAnsi="Times New Roman" w:cs="Times New Roman"/>
          <w:b/>
          <w:bCs/>
          <w:sz w:val="24"/>
          <w:szCs w:val="24"/>
        </w:rPr>
      </w:pPr>
    </w:p>
    <w:p w:rsidR="00F034D5" w:rsidRDefault="00F034D5" w:rsidP="00F034D5">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w:t>
      </w:r>
      <w:r w:rsidR="00720BBE" w:rsidRPr="00FA01CD">
        <w:rPr>
          <w:rFonts w:ascii="Times New Roman" w:hAnsi="Times New Roman" w:cs="Times New Roman"/>
          <w:b/>
          <w:sz w:val="24"/>
          <w:szCs w:val="24"/>
        </w:rPr>
        <w:t>ЭЗК/СМП-УКЗИ/26-</w:t>
      </w:r>
      <w:r w:rsidR="002674BA">
        <w:rPr>
          <w:rFonts w:ascii="Times New Roman" w:hAnsi="Times New Roman" w:cs="Times New Roman"/>
          <w:b/>
          <w:sz w:val="24"/>
          <w:szCs w:val="24"/>
        </w:rPr>
        <w:t>07</w:t>
      </w:r>
      <w:r w:rsidR="00720BBE" w:rsidRPr="00FA01CD">
        <w:rPr>
          <w:rFonts w:ascii="Times New Roman" w:hAnsi="Times New Roman" w:cs="Times New Roman"/>
          <w:b/>
          <w:sz w:val="24"/>
          <w:szCs w:val="24"/>
        </w:rPr>
        <w:t>-20</w:t>
      </w:r>
    </w:p>
    <w:p w:rsidR="00F034D5" w:rsidRPr="0056161A" w:rsidRDefault="00F034D5" w:rsidP="00F034D5">
      <w:pPr>
        <w:spacing w:after="0" w:line="240" w:lineRule="auto"/>
        <w:jc w:val="center"/>
        <w:rPr>
          <w:rFonts w:ascii="Times New Roman" w:hAnsi="Times New Roman" w:cs="Times New Roman"/>
          <w:b/>
          <w:bCs/>
          <w:sz w:val="24"/>
          <w:szCs w:val="24"/>
        </w:rPr>
      </w:pPr>
    </w:p>
    <w:p w:rsidR="00F034D5" w:rsidRPr="00AB17F1" w:rsidRDefault="00F034D5" w:rsidP="00C86953">
      <w:pPr>
        <w:spacing w:before="40" w:after="40"/>
        <w:ind w:firstLine="709"/>
        <w:jc w:val="center"/>
        <w:rPr>
          <w:rFonts w:ascii="Times New Roman" w:hAnsi="Times New Roman" w:cs="Times New Roman"/>
          <w:b/>
          <w:sz w:val="24"/>
          <w:szCs w:val="24"/>
        </w:rPr>
      </w:pPr>
      <w:r w:rsidRPr="00AB17F1">
        <w:rPr>
          <w:rFonts w:ascii="Times New Roman" w:hAnsi="Times New Roman" w:cs="Times New Roman"/>
          <w:b/>
          <w:sz w:val="24"/>
          <w:szCs w:val="24"/>
        </w:rPr>
        <w:t>на</w:t>
      </w:r>
      <w:r w:rsidRPr="00A95570">
        <w:rPr>
          <w:rFonts w:ascii="Times New Roman" w:hAnsi="Times New Roman" w:cs="Times New Roman"/>
          <w:b/>
          <w:sz w:val="24"/>
          <w:szCs w:val="24"/>
        </w:rPr>
        <w:t xml:space="preserve"> </w:t>
      </w:r>
      <w:r w:rsidR="00DC59BF" w:rsidRPr="00DC59BF">
        <w:rPr>
          <w:rFonts w:ascii="Times New Roman" w:hAnsi="Times New Roman" w:cs="Times New Roman"/>
          <w:b/>
          <w:sz w:val="24"/>
          <w:szCs w:val="24"/>
        </w:rPr>
        <w:t xml:space="preserve">поставку </w:t>
      </w:r>
      <w:r w:rsidR="00720BBE" w:rsidRPr="00720BBE">
        <w:rPr>
          <w:rFonts w:ascii="Times New Roman" w:hAnsi="Times New Roman" w:cs="Times New Roman"/>
          <w:b/>
          <w:sz w:val="24"/>
          <w:szCs w:val="24"/>
        </w:rPr>
        <w:t>радиометра поискового</w:t>
      </w:r>
    </w:p>
    <w:p w:rsidR="00931A4F" w:rsidRPr="009C25BD" w:rsidRDefault="00931A4F" w:rsidP="0056161A">
      <w:pPr>
        <w:spacing w:after="0" w:line="240" w:lineRule="auto"/>
        <w:jc w:val="center"/>
        <w:rPr>
          <w:rFonts w:ascii="Times New Roman" w:hAnsi="Times New Roman" w:cs="Times New Roman"/>
          <w:i/>
          <w:sz w:val="24"/>
          <w:szCs w:val="24"/>
          <w:vertAlign w:val="superscript"/>
        </w:rPr>
      </w:pPr>
    </w:p>
    <w:p w:rsidR="00647B7B" w:rsidRPr="009C25BD" w:rsidRDefault="008C4776"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9C25BD">
        <w:rPr>
          <w:rFonts w:ascii="Times New Roman" w:hAnsi="Times New Roman" w:cs="Times New Roman"/>
          <w:b/>
          <w:color w:val="000000"/>
          <w:sz w:val="24"/>
          <w:szCs w:val="24"/>
        </w:rPr>
        <w:t>1. С</w:t>
      </w:r>
      <w:r w:rsidR="00927C35" w:rsidRPr="009C25BD">
        <w:rPr>
          <w:rFonts w:ascii="Times New Roman" w:hAnsi="Times New Roman" w:cs="Times New Roman"/>
          <w:b/>
          <w:color w:val="000000"/>
          <w:sz w:val="24"/>
          <w:szCs w:val="24"/>
        </w:rPr>
        <w:t>огласие участника запроса котировок в электронной форме</w:t>
      </w:r>
      <w:r w:rsidR="00647B7B" w:rsidRPr="009C25BD">
        <w:rPr>
          <w:rFonts w:ascii="Times New Roman" w:hAnsi="Times New Roman" w:cs="Times New Roman"/>
          <w:b/>
          <w:color w:val="000000"/>
          <w:sz w:val="24"/>
          <w:szCs w:val="24"/>
        </w:rPr>
        <w:t>.</w:t>
      </w:r>
    </w:p>
    <w:p w:rsidR="00647B7B" w:rsidRPr="009C25BD" w:rsidRDefault="00647B7B"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p>
    <w:p w:rsidR="00F034D5" w:rsidRPr="00B80FEA" w:rsidRDefault="00F034D5" w:rsidP="00537138">
      <w:pPr>
        <w:tabs>
          <w:tab w:val="left" w:pos="993"/>
        </w:tabs>
        <w:spacing w:after="0" w:line="240" w:lineRule="auto"/>
        <w:ind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E268C3">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F034D5" w:rsidRPr="0056161A" w:rsidRDefault="00F034D5" w:rsidP="00F034D5">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F034D5" w:rsidRPr="0056161A" w:rsidRDefault="00F034D5" w:rsidP="00F034D5">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Default="00F034D5" w:rsidP="005257DF">
      <w:pPr>
        <w:spacing w:after="0" w:line="240" w:lineRule="auto"/>
        <w:ind w:firstLine="709"/>
        <w:jc w:val="both"/>
        <w:rPr>
          <w:rFonts w:ascii="Times New Roman" w:hAnsi="Times New Roman"/>
          <w:sz w:val="24"/>
          <w:szCs w:val="24"/>
        </w:rPr>
      </w:pPr>
      <w:r w:rsidRPr="004D6B0E">
        <w:rPr>
          <w:rFonts w:ascii="Times New Roman" w:hAnsi="Times New Roman"/>
          <w:sz w:val="24"/>
          <w:szCs w:val="24"/>
        </w:rPr>
        <w:t xml:space="preserve">2. Мы согласны поставить </w:t>
      </w:r>
      <w:r w:rsidR="006675C9" w:rsidRPr="006675C9">
        <w:rPr>
          <w:rFonts w:ascii="Times New Roman" w:hAnsi="Times New Roman" w:cs="Times New Roman"/>
          <w:sz w:val="24"/>
          <w:szCs w:val="24"/>
        </w:rPr>
        <w:t>радиометр поисковый</w:t>
      </w:r>
      <w:r w:rsidR="006675C9" w:rsidRPr="004D6B0E">
        <w:rPr>
          <w:rFonts w:ascii="Times New Roman" w:hAnsi="Times New Roman"/>
          <w:sz w:val="24"/>
          <w:szCs w:val="24"/>
        </w:rPr>
        <w:t xml:space="preserve"> </w:t>
      </w:r>
      <w:r w:rsidRPr="004D6B0E">
        <w:rPr>
          <w:rFonts w:ascii="Times New Roman" w:hAnsi="Times New Roman"/>
          <w:sz w:val="24"/>
          <w:szCs w:val="24"/>
        </w:rPr>
        <w:t xml:space="preserve">в соответствии </w:t>
      </w:r>
      <w:r w:rsidR="00D17709" w:rsidRPr="004D6B0E">
        <w:rPr>
          <w:rFonts w:ascii="Times New Roman" w:hAnsi="Times New Roman"/>
          <w:sz w:val="24"/>
          <w:szCs w:val="24"/>
        </w:rPr>
        <w:t>с предъявляемыми</w:t>
      </w:r>
      <w:r w:rsidR="0054129D" w:rsidRPr="004D6B0E">
        <w:rPr>
          <w:rFonts w:ascii="Times New Roman" w:hAnsi="Times New Roman"/>
          <w:sz w:val="24"/>
          <w:szCs w:val="24"/>
        </w:rPr>
        <w:t xml:space="preserve"> </w:t>
      </w:r>
      <w:r w:rsidRPr="004D6B0E">
        <w:rPr>
          <w:rFonts w:ascii="Times New Roman" w:hAnsi="Times New Roman"/>
          <w:sz w:val="24"/>
          <w:szCs w:val="24"/>
        </w:rPr>
        <w:t>требованиями, установленными в</w:t>
      </w:r>
      <w:r w:rsidRPr="0056161A">
        <w:rPr>
          <w:rFonts w:ascii="Times New Roman" w:hAnsi="Times New Roman"/>
          <w:sz w:val="24"/>
          <w:szCs w:val="24"/>
        </w:rPr>
        <w:t xml:space="preserve"> извещении о проведении запроса котировок в электронной форме</w:t>
      </w:r>
      <w:r w:rsidR="00D17709">
        <w:rPr>
          <w:rFonts w:ascii="Times New Roman" w:hAnsi="Times New Roman"/>
          <w:sz w:val="24"/>
          <w:szCs w:val="24"/>
        </w:rPr>
        <w:t>, а именно</w:t>
      </w:r>
      <w:r w:rsidR="0054129D">
        <w:rPr>
          <w:rFonts w:ascii="Times New Roman" w:hAnsi="Times New Roman"/>
          <w:sz w:val="24"/>
          <w:szCs w:val="24"/>
        </w:rPr>
        <w:t>:</w:t>
      </w:r>
    </w:p>
    <w:p w:rsidR="00931114" w:rsidRDefault="00931114" w:rsidP="00931114">
      <w:pPr>
        <w:pStyle w:val="ab"/>
        <w:ind w:firstLine="709"/>
        <w:jc w:val="both"/>
        <w:rPr>
          <w:rFonts w:ascii="Times New Roman" w:hAnsi="Times New Roman"/>
          <w:sz w:val="24"/>
          <w:szCs w:val="24"/>
        </w:rPr>
      </w:pPr>
      <w:r>
        <w:rPr>
          <w:rFonts w:ascii="Times New Roman" w:hAnsi="Times New Roman"/>
          <w:sz w:val="24"/>
          <w:szCs w:val="24"/>
        </w:rPr>
        <w:t>2.1. Наименование (описание (конкретные показатели) и количество товара).</w:t>
      </w:r>
    </w:p>
    <w:p w:rsidR="0054129D" w:rsidRDefault="0054129D" w:rsidP="00F034D5">
      <w:pPr>
        <w:pStyle w:val="ab"/>
        <w:jc w:val="both"/>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99"/>
        <w:gridCol w:w="2805"/>
        <w:gridCol w:w="709"/>
        <w:gridCol w:w="1276"/>
      </w:tblGrid>
      <w:tr w:rsidR="00E72617" w:rsidRPr="009C45C9" w:rsidTr="00DC59BF">
        <w:trPr>
          <w:trHeight w:val="20"/>
          <w:tblHeader/>
        </w:trPr>
        <w:tc>
          <w:tcPr>
            <w:tcW w:w="851" w:type="dxa"/>
            <w:vMerge w:val="restart"/>
            <w:shd w:val="clear" w:color="auto" w:fill="FFFFFF"/>
            <w:vAlign w:val="center"/>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6804" w:type="dxa"/>
            <w:gridSpan w:val="2"/>
            <w:shd w:val="clear" w:color="auto" w:fill="FFFFFF"/>
            <w:vAlign w:val="center"/>
          </w:tcPr>
          <w:p w:rsidR="00E72617" w:rsidRDefault="00EC5BFA" w:rsidP="0054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w:t>
            </w:r>
            <w:r w:rsidR="00E72617" w:rsidRPr="00EB6AE7">
              <w:rPr>
                <w:rFonts w:ascii="Times New Roman" w:hAnsi="Times New Roman" w:cs="Times New Roman"/>
                <w:b/>
                <w:sz w:val="24"/>
                <w:szCs w:val="24"/>
              </w:rPr>
              <w:t>Наименование</w:t>
            </w:r>
            <w:r w:rsidR="00E72617">
              <w:rPr>
                <w:rFonts w:ascii="Times New Roman" w:hAnsi="Times New Roman" w:cs="Times New Roman"/>
                <w:b/>
                <w:sz w:val="24"/>
                <w:szCs w:val="24"/>
              </w:rPr>
              <w:t xml:space="preserve"> (описание)</w:t>
            </w:r>
            <w:r w:rsidR="00E72617" w:rsidRPr="00EB6AE7">
              <w:rPr>
                <w:rFonts w:ascii="Times New Roman" w:hAnsi="Times New Roman" w:cs="Times New Roman"/>
                <w:b/>
                <w:sz w:val="24"/>
                <w:szCs w:val="24"/>
              </w:rPr>
              <w:t xml:space="preserve"> товара</w:t>
            </w:r>
          </w:p>
          <w:p w:rsidR="00E72617" w:rsidRPr="009C45C9" w:rsidRDefault="00E72617" w:rsidP="0054129D">
            <w:pPr>
              <w:spacing w:after="0" w:line="240" w:lineRule="auto"/>
              <w:jc w:val="center"/>
              <w:rPr>
                <w:rFonts w:ascii="Times New Roman" w:hAnsi="Times New Roman" w:cs="Times New Roman"/>
                <w:b/>
                <w:bCs/>
                <w:sz w:val="24"/>
                <w:szCs w:val="24"/>
              </w:rPr>
            </w:pPr>
          </w:p>
        </w:tc>
        <w:tc>
          <w:tcPr>
            <w:tcW w:w="709" w:type="dxa"/>
            <w:vMerge w:val="restart"/>
            <w:shd w:val="clear" w:color="auto" w:fill="FFFFFF"/>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Ед. изм.</w:t>
            </w:r>
          </w:p>
        </w:tc>
        <w:tc>
          <w:tcPr>
            <w:tcW w:w="1276" w:type="dxa"/>
            <w:vMerge w:val="restart"/>
            <w:shd w:val="clear" w:color="auto" w:fill="FFFFFF"/>
          </w:tcPr>
          <w:p w:rsidR="00E72617" w:rsidRPr="009C45C9" w:rsidRDefault="00E72617" w:rsidP="00D3035E">
            <w:pPr>
              <w:tabs>
                <w:tab w:val="left" w:pos="1167"/>
              </w:tabs>
              <w:spacing w:after="0" w:line="240" w:lineRule="auto"/>
              <w:ind w:left="-88" w:right="-52"/>
              <w:jc w:val="center"/>
              <w:rPr>
                <w:rFonts w:ascii="Times New Roman" w:hAnsi="Times New Roman" w:cs="Times New Roman"/>
                <w:b/>
                <w:bCs/>
                <w:sz w:val="24"/>
                <w:szCs w:val="24"/>
              </w:rPr>
            </w:pPr>
            <w:r w:rsidRPr="009C45C9">
              <w:rPr>
                <w:rFonts w:ascii="Times New Roman" w:hAnsi="Times New Roman" w:cs="Times New Roman"/>
                <w:b/>
                <w:bCs/>
                <w:sz w:val="24"/>
                <w:szCs w:val="24"/>
              </w:rPr>
              <w:t>Кол-во</w:t>
            </w:r>
          </w:p>
        </w:tc>
      </w:tr>
      <w:tr w:rsidR="00E72617" w:rsidRPr="009C45C9" w:rsidTr="00DC59BF">
        <w:trPr>
          <w:trHeight w:val="20"/>
        </w:trPr>
        <w:tc>
          <w:tcPr>
            <w:tcW w:w="851" w:type="dxa"/>
            <w:vMerge/>
            <w:shd w:val="clear" w:color="auto" w:fill="FFFFFF"/>
          </w:tcPr>
          <w:p w:rsidR="00E72617" w:rsidRPr="000250E5" w:rsidRDefault="00E72617" w:rsidP="008010E8">
            <w:pPr>
              <w:tabs>
                <w:tab w:val="num" w:pos="214"/>
                <w:tab w:val="num" w:pos="600"/>
              </w:tabs>
              <w:spacing w:after="0" w:line="240" w:lineRule="auto"/>
              <w:rPr>
                <w:rFonts w:ascii="Times New Roman" w:hAnsi="Times New Roman" w:cs="Times New Roman"/>
                <w:bCs/>
                <w:sz w:val="24"/>
                <w:szCs w:val="24"/>
              </w:rPr>
            </w:pPr>
          </w:p>
        </w:tc>
        <w:tc>
          <w:tcPr>
            <w:tcW w:w="3999" w:type="dxa"/>
            <w:shd w:val="clear" w:color="auto" w:fill="FFFFFF"/>
          </w:tcPr>
          <w:p w:rsidR="00E72617" w:rsidRPr="00745DB7" w:rsidRDefault="00E72617" w:rsidP="00C61D3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r w:rsidRPr="00745DB7">
              <w:rPr>
                <w:rStyle w:val="a6"/>
                <w:rFonts w:ascii="Times New Roman" w:hAnsi="Times New Roman"/>
                <w:bCs/>
                <w:sz w:val="24"/>
                <w:szCs w:val="24"/>
                <w:lang w:eastAsia="ru-RU"/>
              </w:rPr>
              <w:t xml:space="preserve"> </w:t>
            </w:r>
            <w:r w:rsidRPr="00745DB7">
              <w:rPr>
                <w:rStyle w:val="a6"/>
                <w:rFonts w:ascii="Times New Roman" w:hAnsi="Times New Roman"/>
                <w:bCs/>
                <w:sz w:val="24"/>
                <w:szCs w:val="24"/>
                <w:lang w:eastAsia="ru-RU"/>
              </w:rPr>
              <w:footnoteReference w:id="2"/>
            </w:r>
          </w:p>
        </w:tc>
        <w:tc>
          <w:tcPr>
            <w:tcW w:w="2805" w:type="dxa"/>
            <w:shd w:val="clear" w:color="auto" w:fill="FFFFFF"/>
          </w:tcPr>
          <w:p w:rsidR="00E72617" w:rsidRPr="00C61D3A" w:rsidRDefault="00E72617" w:rsidP="005C1FBD">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Style w:val="a6"/>
                <w:rFonts w:ascii="Times New Roman" w:hAnsi="Times New Roman"/>
                <w:bCs/>
                <w:sz w:val="24"/>
                <w:szCs w:val="24"/>
                <w:lang w:eastAsia="ru-RU"/>
              </w:rPr>
              <w:footnoteReference w:id="3"/>
            </w:r>
          </w:p>
        </w:tc>
        <w:tc>
          <w:tcPr>
            <w:tcW w:w="709"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c>
          <w:tcPr>
            <w:tcW w:w="1276"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r>
      <w:tr w:rsidR="00071CB4" w:rsidRPr="00071CB4" w:rsidTr="00DC59BF">
        <w:trPr>
          <w:trHeight w:val="20"/>
        </w:trPr>
        <w:tc>
          <w:tcPr>
            <w:tcW w:w="851" w:type="dxa"/>
            <w:shd w:val="clear" w:color="auto" w:fill="FFFFFF"/>
          </w:tcPr>
          <w:p w:rsidR="00071CB4" w:rsidRPr="00071CB4" w:rsidRDefault="00071CB4" w:rsidP="00071CB4">
            <w:pPr>
              <w:tabs>
                <w:tab w:val="num" w:pos="214"/>
                <w:tab w:val="num" w:pos="600"/>
              </w:tabs>
              <w:spacing w:after="0" w:line="240" w:lineRule="auto"/>
              <w:jc w:val="center"/>
              <w:rPr>
                <w:rFonts w:ascii="Times New Roman" w:hAnsi="Times New Roman" w:cs="Times New Roman"/>
                <w:bCs/>
                <w:i/>
              </w:rPr>
            </w:pPr>
            <w:r w:rsidRPr="00071CB4">
              <w:rPr>
                <w:rFonts w:ascii="Times New Roman" w:hAnsi="Times New Roman" w:cs="Times New Roman"/>
                <w:bCs/>
                <w:i/>
              </w:rPr>
              <w:t>1</w:t>
            </w:r>
          </w:p>
        </w:tc>
        <w:tc>
          <w:tcPr>
            <w:tcW w:w="3999"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2</w:t>
            </w:r>
          </w:p>
        </w:tc>
        <w:tc>
          <w:tcPr>
            <w:tcW w:w="2805"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3</w:t>
            </w:r>
          </w:p>
        </w:tc>
        <w:tc>
          <w:tcPr>
            <w:tcW w:w="709" w:type="dxa"/>
            <w:shd w:val="clear" w:color="auto" w:fill="FFFFFF"/>
          </w:tcPr>
          <w:p w:rsidR="00071CB4" w:rsidRPr="00071CB4" w:rsidRDefault="00071CB4" w:rsidP="00071CB4">
            <w:pPr>
              <w:spacing w:after="0" w:line="240" w:lineRule="auto"/>
              <w:jc w:val="center"/>
              <w:rPr>
                <w:rFonts w:ascii="Times New Roman" w:hAnsi="Times New Roman" w:cs="Times New Roman"/>
                <w:bCs/>
                <w:i/>
              </w:rPr>
            </w:pPr>
            <w:r w:rsidRPr="00071CB4">
              <w:rPr>
                <w:rFonts w:ascii="Times New Roman" w:hAnsi="Times New Roman" w:cs="Times New Roman"/>
                <w:bCs/>
                <w:i/>
              </w:rPr>
              <w:t>4</w:t>
            </w:r>
          </w:p>
        </w:tc>
        <w:tc>
          <w:tcPr>
            <w:tcW w:w="1276" w:type="dxa"/>
            <w:shd w:val="clear" w:color="auto" w:fill="FFFFFF"/>
          </w:tcPr>
          <w:p w:rsidR="00071CB4" w:rsidRPr="00071CB4" w:rsidRDefault="00071CB4" w:rsidP="00071CB4">
            <w:pPr>
              <w:spacing w:after="0" w:line="240" w:lineRule="auto"/>
              <w:jc w:val="center"/>
              <w:rPr>
                <w:rFonts w:ascii="Times New Roman" w:hAnsi="Times New Roman" w:cs="Times New Roman"/>
                <w:i/>
              </w:rPr>
            </w:pPr>
            <w:r w:rsidRPr="00071CB4">
              <w:rPr>
                <w:rFonts w:ascii="Times New Roman" w:hAnsi="Times New Roman" w:cs="Times New Roman"/>
                <w:i/>
              </w:rPr>
              <w:t>5</w:t>
            </w: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72617" w:rsidRPr="009C45C9" w:rsidTr="00DC59BF">
        <w:trPr>
          <w:trHeight w:val="20"/>
        </w:trPr>
        <w:tc>
          <w:tcPr>
            <w:tcW w:w="851" w:type="dxa"/>
            <w:shd w:val="clear" w:color="auto" w:fill="FFFFFF"/>
          </w:tcPr>
          <w:p w:rsidR="00E72617" w:rsidRPr="000250E5" w:rsidRDefault="00EC5BFA"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999"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72617" w:rsidRDefault="00E72617" w:rsidP="008010E8">
            <w:pPr>
              <w:spacing w:after="0" w:line="240" w:lineRule="auto"/>
              <w:jc w:val="center"/>
              <w:rPr>
                <w:rFonts w:ascii="Times New Roman" w:hAnsi="Times New Roman" w:cs="Times New Roman"/>
                <w:bCs/>
                <w:sz w:val="24"/>
                <w:szCs w:val="24"/>
              </w:rPr>
            </w:pPr>
          </w:p>
        </w:tc>
        <w:tc>
          <w:tcPr>
            <w:tcW w:w="1276" w:type="dxa"/>
            <w:shd w:val="clear" w:color="auto" w:fill="FFFFFF"/>
          </w:tcPr>
          <w:p w:rsidR="00E72617" w:rsidRPr="009C45C9" w:rsidRDefault="00E72617" w:rsidP="008010E8">
            <w:pPr>
              <w:spacing w:after="0" w:line="240" w:lineRule="auto"/>
              <w:jc w:val="center"/>
              <w:rPr>
                <w:rFonts w:ascii="Times New Roman" w:hAnsi="Times New Roman" w:cs="Times New Roman"/>
                <w:sz w:val="24"/>
                <w:szCs w:val="24"/>
                <w:lang w:val="en-US"/>
              </w:rPr>
            </w:pPr>
          </w:p>
        </w:tc>
      </w:tr>
      <w:tr w:rsidR="00EC5BFA" w:rsidRPr="00EB6AE7" w:rsidTr="00DC59BF">
        <w:trPr>
          <w:trHeight w:val="20"/>
        </w:trPr>
        <w:tc>
          <w:tcPr>
            <w:tcW w:w="851" w:type="dxa"/>
          </w:tcPr>
          <w:p w:rsidR="00EC5BFA" w:rsidRPr="00EB6AE7" w:rsidRDefault="00EC5BFA" w:rsidP="00AB6F78">
            <w:pPr>
              <w:pStyle w:val="af5"/>
              <w:spacing w:before="0" w:after="0"/>
              <w:jc w:val="right"/>
              <w:rPr>
                <w:b/>
              </w:rPr>
            </w:pPr>
          </w:p>
        </w:tc>
        <w:tc>
          <w:tcPr>
            <w:tcW w:w="6804" w:type="dxa"/>
            <w:gridSpan w:val="2"/>
          </w:tcPr>
          <w:p w:rsidR="00EC5BFA" w:rsidRPr="00EB6AE7" w:rsidRDefault="00EC5BFA" w:rsidP="00AB6F78">
            <w:pPr>
              <w:pStyle w:val="af5"/>
              <w:spacing w:before="0" w:after="0"/>
              <w:jc w:val="right"/>
              <w:rPr>
                <w:b/>
              </w:rPr>
            </w:pPr>
            <w:r w:rsidRPr="00EB6AE7">
              <w:rPr>
                <w:b/>
              </w:rPr>
              <w:t>ИТОГО:</w:t>
            </w:r>
          </w:p>
        </w:tc>
        <w:tc>
          <w:tcPr>
            <w:tcW w:w="709" w:type="dxa"/>
          </w:tcPr>
          <w:p w:rsidR="00EC5BFA" w:rsidRPr="00EB6AE7" w:rsidRDefault="00EC5BFA" w:rsidP="00AB6F78">
            <w:pPr>
              <w:pStyle w:val="af5"/>
              <w:spacing w:before="0" w:after="0"/>
              <w:jc w:val="right"/>
              <w:rPr>
                <w:b/>
              </w:rPr>
            </w:pPr>
          </w:p>
        </w:tc>
        <w:tc>
          <w:tcPr>
            <w:tcW w:w="1276" w:type="dxa"/>
          </w:tcPr>
          <w:p w:rsidR="00EC5BFA" w:rsidRPr="00EB6AE7" w:rsidRDefault="00EC5BFA" w:rsidP="00AB6F78">
            <w:pPr>
              <w:jc w:val="right"/>
              <w:rPr>
                <w:rFonts w:ascii="Times New Roman" w:hAnsi="Times New Roman" w:cs="Times New Roman"/>
                <w:b/>
                <w:sz w:val="24"/>
                <w:szCs w:val="24"/>
              </w:rPr>
            </w:pPr>
          </w:p>
        </w:tc>
      </w:tr>
    </w:tbl>
    <w:p w:rsidR="00F034D5" w:rsidRDefault="00F034D5" w:rsidP="00F034D5">
      <w:pPr>
        <w:pStyle w:val="ab"/>
        <w:jc w:val="both"/>
        <w:rPr>
          <w:rFonts w:ascii="Times New Roman" w:hAnsi="Times New Roman"/>
          <w:sz w:val="24"/>
          <w:szCs w:val="24"/>
        </w:rPr>
      </w:pPr>
    </w:p>
    <w:p w:rsidR="00F034D5" w:rsidRPr="00D20C50" w:rsidRDefault="00931114"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2.2. </w:t>
      </w:r>
      <w:r w:rsidR="00F034D5" w:rsidRPr="00823582">
        <w:rPr>
          <w:rFonts w:ascii="Times New Roman" w:hAnsi="Times New Roman" w:cs="Times New Roman"/>
          <w:sz w:val="24"/>
          <w:szCs w:val="24"/>
        </w:rPr>
        <w:t>Мы согласны с тем, что если нами не указаны страна происхождения товара, наша заявка будет рассматриваться как содержащая предложение</w:t>
      </w:r>
      <w:r w:rsidR="00F034D5">
        <w:rPr>
          <w:rFonts w:ascii="Times New Roman" w:hAnsi="Times New Roman" w:cs="Times New Roman"/>
          <w:sz w:val="24"/>
          <w:szCs w:val="24"/>
        </w:rPr>
        <w:t xml:space="preserve"> о поставке иностранных </w:t>
      </w:r>
      <w:r w:rsidR="00F034D5" w:rsidRPr="00D20C50">
        <w:rPr>
          <w:rFonts w:ascii="Times New Roman" w:hAnsi="Times New Roman" w:cs="Times New Roman"/>
          <w:sz w:val="24"/>
          <w:szCs w:val="24"/>
        </w:rPr>
        <w:t>товаров.</w:t>
      </w:r>
    </w:p>
    <w:p w:rsidR="009202C6" w:rsidRPr="005D39F8" w:rsidRDefault="00931114" w:rsidP="009202C6">
      <w:pPr>
        <w:spacing w:after="0" w:line="240" w:lineRule="auto"/>
        <w:ind w:firstLine="709"/>
        <w:jc w:val="both"/>
        <w:rPr>
          <w:rFonts w:ascii="Times New Roman" w:hAnsi="Times New Roman" w:cs="Times New Roman"/>
          <w:sz w:val="24"/>
          <w:szCs w:val="24"/>
        </w:rPr>
      </w:pPr>
      <w:r w:rsidRPr="005D39F8">
        <w:rPr>
          <w:rFonts w:ascii="Times New Roman" w:hAnsi="Times New Roman" w:cs="Times New Roman"/>
          <w:sz w:val="24"/>
          <w:szCs w:val="24"/>
        </w:rPr>
        <w:t xml:space="preserve">2.3. </w:t>
      </w:r>
      <w:r w:rsidR="009202C6" w:rsidRPr="005D39F8">
        <w:rPr>
          <w:rFonts w:ascii="Times New Roman" w:hAnsi="Times New Roman" w:cs="Times New Roman"/>
          <w:sz w:val="24"/>
          <w:szCs w:val="24"/>
        </w:rPr>
        <w:t xml:space="preserve">Настоящим ____________________________подтверждает, что поставка </w:t>
      </w:r>
      <w:r w:rsidR="0001557A" w:rsidRPr="005D39F8">
        <w:rPr>
          <w:rFonts w:ascii="Times New Roman" w:hAnsi="Times New Roman" w:cs="Times New Roman"/>
          <w:sz w:val="24"/>
          <w:szCs w:val="24"/>
        </w:rPr>
        <w:t>Товара</w:t>
      </w:r>
    </w:p>
    <w:p w:rsidR="009202C6" w:rsidRPr="005D39F8" w:rsidRDefault="009202C6" w:rsidP="009202C6">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9202C6" w:rsidRPr="005D39F8" w:rsidRDefault="009202C6" w:rsidP="009202C6">
      <w:pPr>
        <w:tabs>
          <w:tab w:val="left" w:pos="900"/>
          <w:tab w:val="left" w:pos="1080"/>
        </w:tabs>
        <w:spacing w:after="0" w:line="240" w:lineRule="auto"/>
        <w:jc w:val="both"/>
        <w:rPr>
          <w:rFonts w:ascii="Times New Roman" w:hAnsi="Times New Roman" w:cs="Times New Roman"/>
          <w:sz w:val="24"/>
          <w:szCs w:val="24"/>
        </w:rPr>
      </w:pPr>
      <w:r w:rsidRPr="005D39F8">
        <w:rPr>
          <w:rFonts w:ascii="Times New Roman" w:hAnsi="Times New Roman" w:cs="Times New Roman"/>
          <w:sz w:val="24"/>
          <w:szCs w:val="24"/>
          <w:lang w:eastAsia="zh-CN"/>
        </w:rPr>
        <w:t>будет осуществл</w:t>
      </w:r>
      <w:r w:rsidR="0098708C">
        <w:rPr>
          <w:rFonts w:ascii="Times New Roman" w:hAnsi="Times New Roman" w:cs="Times New Roman"/>
          <w:sz w:val="24"/>
          <w:szCs w:val="24"/>
          <w:lang w:eastAsia="zh-CN"/>
        </w:rPr>
        <w:t>ена</w:t>
      </w:r>
      <w:r w:rsidRPr="005D39F8">
        <w:rPr>
          <w:rFonts w:ascii="Times New Roman" w:hAnsi="Times New Roman" w:cs="Times New Roman"/>
          <w:sz w:val="24"/>
          <w:szCs w:val="24"/>
          <w:lang w:eastAsia="zh-CN"/>
        </w:rPr>
        <w:t xml:space="preserve"> </w:t>
      </w:r>
      <w:r w:rsidR="00720BBE" w:rsidRPr="007C29C4">
        <w:rPr>
          <w:rFonts w:ascii="Times New Roman" w:hAnsi="Times New Roman" w:cs="Times New Roman"/>
          <w:sz w:val="24"/>
          <w:szCs w:val="24"/>
          <w:lang w:eastAsia="zh-CN"/>
        </w:rPr>
        <w:t>в течение</w:t>
      </w:r>
      <w:r w:rsidR="00720BBE">
        <w:rPr>
          <w:rFonts w:ascii="Times New Roman" w:hAnsi="Times New Roman" w:cs="Times New Roman"/>
          <w:sz w:val="24"/>
          <w:szCs w:val="24"/>
          <w:lang w:eastAsia="zh-CN"/>
        </w:rPr>
        <w:t xml:space="preserve"> 90</w:t>
      </w:r>
      <w:r w:rsidR="00720BBE" w:rsidRPr="007C29C4">
        <w:rPr>
          <w:rFonts w:ascii="Times New Roman" w:hAnsi="Times New Roman" w:cs="Times New Roman"/>
          <w:sz w:val="24"/>
          <w:szCs w:val="24"/>
          <w:lang w:eastAsia="zh-CN"/>
        </w:rPr>
        <w:t> (</w:t>
      </w:r>
      <w:r w:rsidR="00720BBE">
        <w:rPr>
          <w:rFonts w:ascii="Times New Roman" w:hAnsi="Times New Roman" w:cs="Times New Roman"/>
          <w:sz w:val="24"/>
          <w:szCs w:val="24"/>
          <w:lang w:eastAsia="zh-CN"/>
        </w:rPr>
        <w:t>девяноста</w:t>
      </w:r>
      <w:r w:rsidR="00720BBE" w:rsidRPr="007C29C4">
        <w:rPr>
          <w:rFonts w:ascii="Times New Roman" w:hAnsi="Times New Roman" w:cs="Times New Roman"/>
          <w:sz w:val="24"/>
          <w:szCs w:val="24"/>
          <w:lang w:eastAsia="zh-CN"/>
        </w:rPr>
        <w:t>) календарных дней</w:t>
      </w:r>
      <w:r w:rsidR="00720BBE">
        <w:rPr>
          <w:rFonts w:ascii="Times New Roman" w:hAnsi="Times New Roman" w:cs="Times New Roman"/>
          <w:sz w:val="24"/>
          <w:szCs w:val="24"/>
          <w:lang w:eastAsia="zh-CN"/>
        </w:rPr>
        <w:t xml:space="preserve"> с момента оплаты аванса,</w:t>
      </w:r>
      <w:r w:rsidR="00720BBE" w:rsidRPr="007841B6">
        <w:rPr>
          <w:rFonts w:ascii="Times New Roman" w:hAnsi="Times New Roman" w:cs="Times New Roman"/>
          <w:sz w:val="24"/>
          <w:szCs w:val="24"/>
          <w:lang w:eastAsia="zh-CN"/>
        </w:rPr>
        <w:t xml:space="preserve"> при этом поставка Товара партиями не допускается</w:t>
      </w:r>
      <w:r w:rsidR="00555575" w:rsidRPr="005D39F8">
        <w:rPr>
          <w:rFonts w:ascii="Times New Roman" w:hAnsi="Times New Roman" w:cs="Times New Roman"/>
          <w:sz w:val="24"/>
          <w:szCs w:val="24"/>
          <w:lang w:eastAsia="zh-CN"/>
        </w:rPr>
        <w:t>.</w:t>
      </w:r>
    </w:p>
    <w:p w:rsidR="001215B8" w:rsidRPr="00DB10CA" w:rsidRDefault="00931114" w:rsidP="001215B8">
      <w:pPr>
        <w:keepNext/>
        <w:autoSpaceDE w:val="0"/>
        <w:autoSpaceDN w:val="0"/>
        <w:adjustRightInd w:val="0"/>
        <w:spacing w:after="0" w:line="240" w:lineRule="auto"/>
        <w:ind w:firstLine="709"/>
        <w:jc w:val="both"/>
        <w:rPr>
          <w:rFonts w:ascii="Times New Roman" w:hAnsi="Times New Roman" w:cs="Times New Roman"/>
          <w:sz w:val="24"/>
          <w:szCs w:val="24"/>
        </w:rPr>
      </w:pPr>
      <w:r w:rsidRPr="000F76DE">
        <w:rPr>
          <w:rFonts w:ascii="Times New Roman" w:hAnsi="Times New Roman" w:cs="Times New Roman"/>
          <w:sz w:val="24"/>
          <w:szCs w:val="24"/>
        </w:rPr>
        <w:t>2.4. </w:t>
      </w:r>
      <w:r w:rsidR="00555575" w:rsidRPr="000F76DE">
        <w:rPr>
          <w:rFonts w:ascii="Times New Roman" w:hAnsi="Times New Roman" w:cs="Times New Roman"/>
          <w:sz w:val="24"/>
          <w:szCs w:val="24"/>
        </w:rPr>
        <w:t xml:space="preserve">Гарантийный срок на поставленный товар составляет </w:t>
      </w:r>
      <w:r w:rsidR="000F76DE" w:rsidRPr="000F76DE">
        <w:rPr>
          <w:rFonts w:ascii="Times New Roman" w:hAnsi="Times New Roman" w:cs="Times New Roman"/>
          <w:sz w:val="24"/>
          <w:szCs w:val="24"/>
        </w:rPr>
        <w:t>1</w:t>
      </w:r>
      <w:r w:rsidR="00D119B6" w:rsidRPr="000F76DE">
        <w:rPr>
          <w:rFonts w:ascii="Times New Roman" w:hAnsi="Times New Roman" w:cs="Times New Roman"/>
          <w:sz w:val="24"/>
          <w:szCs w:val="24"/>
          <w:lang w:eastAsia="zh-CN"/>
        </w:rPr>
        <w:t>2 (дв</w:t>
      </w:r>
      <w:r w:rsidR="000F76DE" w:rsidRPr="000F76DE">
        <w:rPr>
          <w:rFonts w:ascii="Times New Roman" w:hAnsi="Times New Roman" w:cs="Times New Roman"/>
          <w:sz w:val="24"/>
          <w:szCs w:val="24"/>
          <w:lang w:eastAsia="zh-CN"/>
        </w:rPr>
        <w:t>ен</w:t>
      </w:r>
      <w:r w:rsidR="00D119B6" w:rsidRPr="000F76DE">
        <w:rPr>
          <w:rFonts w:ascii="Times New Roman" w:hAnsi="Times New Roman" w:cs="Times New Roman"/>
          <w:sz w:val="24"/>
          <w:szCs w:val="24"/>
          <w:lang w:eastAsia="zh-CN"/>
        </w:rPr>
        <w:t>адцать)</w:t>
      </w:r>
      <w:r w:rsidR="00D119B6" w:rsidRPr="000F76DE">
        <w:rPr>
          <w:rFonts w:ascii="Times New Roman" w:hAnsi="Times New Roman" w:cs="Times New Roman"/>
          <w:sz w:val="27"/>
          <w:szCs w:val="27"/>
          <w:lang w:eastAsia="zh-CN"/>
        </w:rPr>
        <w:t xml:space="preserve"> </w:t>
      </w:r>
      <w:r w:rsidR="00555575" w:rsidRPr="000F76DE">
        <w:rPr>
          <w:rFonts w:ascii="Times New Roman" w:hAnsi="Times New Roman" w:cs="Times New Roman"/>
          <w:sz w:val="24"/>
          <w:szCs w:val="24"/>
        </w:rPr>
        <w:t>месяц</w:t>
      </w:r>
      <w:r w:rsidR="000F76DE" w:rsidRPr="000F76DE">
        <w:rPr>
          <w:rFonts w:ascii="Times New Roman" w:hAnsi="Times New Roman" w:cs="Times New Roman"/>
          <w:sz w:val="24"/>
          <w:szCs w:val="24"/>
        </w:rPr>
        <w:t>ев</w:t>
      </w:r>
      <w:r w:rsidR="00555575" w:rsidRPr="000F76DE">
        <w:rPr>
          <w:rFonts w:ascii="Times New Roman" w:hAnsi="Times New Roman" w:cs="Times New Roman"/>
          <w:sz w:val="24"/>
          <w:szCs w:val="24"/>
        </w:rPr>
        <w:t xml:space="preserve"> с </w:t>
      </w:r>
      <w:r w:rsidR="00720BBE" w:rsidRPr="004B7EAC">
        <w:rPr>
          <w:rFonts w:ascii="Times New Roman" w:hAnsi="Times New Roman" w:cs="Times New Roman"/>
          <w:sz w:val="24"/>
          <w:szCs w:val="24"/>
        </w:rPr>
        <w:t xml:space="preserve">момента передачи </w:t>
      </w:r>
      <w:r w:rsidR="00720BBE" w:rsidRPr="004B7EAC">
        <w:rPr>
          <w:rFonts w:ascii="Times New Roman" w:hAnsi="Times New Roman" w:cs="Times New Roman"/>
          <w:bCs/>
          <w:sz w:val="24"/>
          <w:szCs w:val="24"/>
        </w:rPr>
        <w:t>Товара</w:t>
      </w:r>
      <w:r w:rsidR="00720BBE" w:rsidRPr="004B7EAC">
        <w:rPr>
          <w:rFonts w:ascii="Times New Roman" w:hAnsi="Times New Roman" w:cs="Times New Roman"/>
          <w:sz w:val="24"/>
          <w:szCs w:val="24"/>
        </w:rPr>
        <w:t>, соответствующих документов, и подписания Покупателем товарной накладной (Торг-12) или УПД (Универсального передаточного документа)</w:t>
      </w:r>
      <w:r w:rsidR="00555575" w:rsidRPr="00DB10CA">
        <w:rPr>
          <w:rFonts w:ascii="Times New Roman" w:hAnsi="Times New Roman" w:cs="Times New Roman"/>
          <w:sz w:val="24"/>
          <w:szCs w:val="24"/>
        </w:rPr>
        <w:t>.</w:t>
      </w:r>
    </w:p>
    <w:p w:rsidR="004F709C" w:rsidRPr="00DB10CA" w:rsidRDefault="00931114"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sz w:val="24"/>
          <w:szCs w:val="24"/>
        </w:rPr>
        <w:t>2.5. </w:t>
      </w:r>
      <w:r w:rsidR="004F709C" w:rsidRPr="00DB10CA">
        <w:rPr>
          <w:rFonts w:ascii="Times New Roman" w:hAnsi="Times New Roman" w:cs="Times New Roman"/>
          <w:sz w:val="24"/>
          <w:szCs w:val="24"/>
        </w:rPr>
        <w:t xml:space="preserve">Настоящим _____________________________подтверждает, что предлагаемый </w:t>
      </w:r>
    </w:p>
    <w:p w:rsidR="004F709C" w:rsidRPr="00DB10CA" w:rsidRDefault="004F709C"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w:t>
      </w:r>
      <w:r w:rsidR="00DC59BF">
        <w:rPr>
          <w:rFonts w:ascii="Times New Roman" w:hAnsi="Times New Roman" w:cs="Times New Roman"/>
          <w:i/>
          <w:iCs/>
          <w:sz w:val="24"/>
          <w:szCs w:val="24"/>
          <w:vertAlign w:val="superscript"/>
        </w:rPr>
        <w:t>(</w:t>
      </w:r>
      <w:r w:rsidRPr="00DB10CA">
        <w:rPr>
          <w:rFonts w:ascii="Times New Roman" w:hAnsi="Times New Roman" w:cs="Times New Roman"/>
          <w:i/>
          <w:iCs/>
          <w:sz w:val="24"/>
          <w:szCs w:val="24"/>
          <w:vertAlign w:val="superscript"/>
        </w:rPr>
        <w:t xml:space="preserve"> наименование </w:t>
      </w:r>
      <w:r w:rsidR="00931114" w:rsidRPr="00DB10CA">
        <w:rPr>
          <w:rFonts w:ascii="Times New Roman" w:hAnsi="Times New Roman" w:cs="Times New Roman"/>
          <w:i/>
          <w:iCs/>
          <w:sz w:val="24"/>
          <w:szCs w:val="24"/>
          <w:vertAlign w:val="superscript"/>
        </w:rPr>
        <w:t>у</w:t>
      </w:r>
      <w:r w:rsidRPr="00DB10CA">
        <w:rPr>
          <w:rFonts w:ascii="Times New Roman" w:hAnsi="Times New Roman" w:cs="Times New Roman"/>
          <w:i/>
          <w:iCs/>
          <w:sz w:val="24"/>
          <w:szCs w:val="24"/>
          <w:vertAlign w:val="superscript"/>
        </w:rPr>
        <w:t xml:space="preserve">частника запроса котировок в электронной форме) </w:t>
      </w:r>
    </w:p>
    <w:p w:rsidR="00035F4B" w:rsidRPr="005D39F8" w:rsidRDefault="004F709C" w:rsidP="00035F4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DB10CA">
        <w:rPr>
          <w:rFonts w:ascii="Times New Roman" w:hAnsi="Times New Roman" w:cs="Times New Roman"/>
          <w:sz w:val="24"/>
          <w:szCs w:val="24"/>
        </w:rPr>
        <w:t xml:space="preserve">к поставке товар </w:t>
      </w:r>
      <w:r w:rsidR="00555575" w:rsidRPr="00DB10CA">
        <w:rPr>
          <w:rFonts w:ascii="Times New Roman" w:hAnsi="Times New Roman" w:cs="Times New Roman"/>
          <w:sz w:val="24"/>
          <w:szCs w:val="24"/>
          <w:lang w:eastAsia="zh-CN"/>
        </w:rPr>
        <w:t xml:space="preserve">является новым, не бывшим в употреблении, изготовлен не ранее </w:t>
      </w:r>
      <w:r w:rsidR="00720BBE">
        <w:rPr>
          <w:rFonts w:ascii="Times New Roman" w:hAnsi="Times New Roman" w:cs="Times New Roman"/>
          <w:sz w:val="24"/>
          <w:szCs w:val="24"/>
          <w:lang w:eastAsia="zh-CN"/>
        </w:rPr>
        <w:t>2019 года, пригоден</w:t>
      </w:r>
      <w:r w:rsidR="00555575" w:rsidRPr="00DB10CA">
        <w:rPr>
          <w:rFonts w:ascii="Times New Roman" w:hAnsi="Times New Roman" w:cs="Times New Roman"/>
          <w:sz w:val="24"/>
          <w:szCs w:val="24"/>
          <w:lang w:eastAsia="zh-CN"/>
        </w:rPr>
        <w:t xml:space="preserve"> к использованию в течение всего срока действия договора</w:t>
      </w:r>
      <w:r w:rsidR="00207F42" w:rsidRPr="00DB10CA">
        <w:rPr>
          <w:rFonts w:ascii="Times New Roman" w:hAnsi="Times New Roman" w:cs="Times New Roman"/>
          <w:sz w:val="24"/>
          <w:szCs w:val="24"/>
          <w:lang w:eastAsia="zh-CN"/>
        </w:rPr>
        <w:t>,</w:t>
      </w:r>
      <w:r w:rsidR="00555575" w:rsidRPr="00DB10CA">
        <w:rPr>
          <w:rFonts w:ascii="Times New Roman" w:hAnsi="Times New Roman" w:cs="Times New Roman"/>
          <w:sz w:val="24"/>
          <w:szCs w:val="24"/>
          <w:lang w:eastAsia="zh-CN"/>
        </w:rPr>
        <w:t xml:space="preserve"> покрывается оригинальной гарантией фирмы-производителя. </w:t>
      </w:r>
      <w:r w:rsidR="00035F4B" w:rsidRPr="00DB10CA">
        <w:rPr>
          <w:rFonts w:ascii="Times New Roman" w:hAnsi="Times New Roman" w:cs="Times New Roman"/>
          <w:sz w:val="24"/>
          <w:szCs w:val="24"/>
          <w:lang w:eastAsia="zh-CN"/>
        </w:rPr>
        <w:t>В подтверждение</w:t>
      </w:r>
      <w:r w:rsidR="00035F4B" w:rsidRPr="00C350B7">
        <w:rPr>
          <w:rFonts w:ascii="Times New Roman" w:hAnsi="Times New Roman" w:cs="Times New Roman"/>
          <w:sz w:val="24"/>
          <w:szCs w:val="24"/>
          <w:lang w:eastAsia="zh-CN"/>
        </w:rPr>
        <w:t xml:space="preserve"> этого </w:t>
      </w:r>
      <w:r w:rsidR="00035F4B" w:rsidRPr="005D39F8">
        <w:rPr>
          <w:rFonts w:ascii="Times New Roman" w:hAnsi="Times New Roman" w:cs="Times New Roman"/>
          <w:sz w:val="24"/>
          <w:szCs w:val="24"/>
        </w:rPr>
        <w:t>____________________________</w:t>
      </w:r>
      <w:r w:rsidR="00035F4B" w:rsidRPr="00C350B7">
        <w:rPr>
          <w:rFonts w:ascii="Times New Roman" w:hAnsi="Times New Roman" w:cs="Times New Roman"/>
          <w:sz w:val="24"/>
          <w:szCs w:val="24"/>
          <w:lang w:eastAsia="zh-CN"/>
        </w:rPr>
        <w:t xml:space="preserve"> передает </w:t>
      </w:r>
      <w:r w:rsidR="00035F4B">
        <w:rPr>
          <w:rFonts w:ascii="Times New Roman" w:hAnsi="Times New Roman" w:cs="Times New Roman"/>
          <w:sz w:val="24"/>
          <w:szCs w:val="24"/>
          <w:lang w:eastAsia="zh-CN"/>
        </w:rPr>
        <w:t>Заказчику</w:t>
      </w:r>
      <w:r w:rsidR="00035F4B" w:rsidRPr="00C350B7">
        <w:rPr>
          <w:rFonts w:ascii="Times New Roman" w:hAnsi="Times New Roman" w:cs="Times New Roman"/>
          <w:sz w:val="24"/>
          <w:szCs w:val="24"/>
          <w:lang w:eastAsia="zh-CN"/>
        </w:rPr>
        <w:t xml:space="preserve"> соответствующие документы,</w:t>
      </w:r>
      <w:r w:rsidR="006675C9">
        <w:rPr>
          <w:rFonts w:ascii="Times New Roman" w:hAnsi="Times New Roman" w:cs="Times New Roman"/>
          <w:sz w:val="24"/>
          <w:szCs w:val="24"/>
          <w:lang w:eastAsia="zh-CN"/>
        </w:rPr>
        <w:br/>
      </w:r>
      <w:r w:rsidR="00035F4B"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00035F4B"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BF0A40" w:rsidRPr="006F2D78" w:rsidRDefault="00035F4B" w:rsidP="004F709C">
      <w:pPr>
        <w:spacing w:after="0" w:line="240" w:lineRule="auto"/>
        <w:jc w:val="both"/>
        <w:rPr>
          <w:rFonts w:ascii="Times New Roman" w:hAnsi="Times New Roman" w:cs="Times New Roman"/>
          <w:i/>
          <w:sz w:val="24"/>
          <w:szCs w:val="24"/>
          <w:highlight w:val="yellow"/>
        </w:rPr>
      </w:pPr>
      <w:r w:rsidRPr="00C350B7">
        <w:rPr>
          <w:rFonts w:ascii="Times New Roman" w:hAnsi="Times New Roman" w:cs="Times New Roman"/>
          <w:sz w:val="24"/>
          <w:szCs w:val="24"/>
          <w:lang w:eastAsia="zh-CN"/>
        </w:rPr>
        <w:t>включая гарантию производителя</w:t>
      </w:r>
      <w:r>
        <w:rPr>
          <w:rFonts w:ascii="Times New Roman" w:hAnsi="Times New Roman" w:cs="Times New Roman"/>
          <w:sz w:val="24"/>
          <w:szCs w:val="24"/>
          <w:lang w:eastAsia="zh-CN"/>
        </w:rPr>
        <w:t>.</w:t>
      </w:r>
    </w:p>
    <w:p w:rsidR="005F56D5" w:rsidRPr="00DB10CA" w:rsidRDefault="00931114" w:rsidP="00DB10CA">
      <w:pPr>
        <w:spacing w:after="0" w:line="240" w:lineRule="auto"/>
        <w:ind w:firstLine="709"/>
        <w:jc w:val="both"/>
        <w:rPr>
          <w:rFonts w:ascii="Times New Roman" w:hAnsi="Times New Roman" w:cs="Times New Roman"/>
          <w:sz w:val="24"/>
          <w:szCs w:val="24"/>
          <w:lang w:eastAsia="zh-CN"/>
        </w:rPr>
      </w:pPr>
      <w:r w:rsidRPr="00DB10CA">
        <w:rPr>
          <w:rFonts w:ascii="Times New Roman" w:hAnsi="Times New Roman" w:cs="Times New Roman"/>
          <w:sz w:val="24"/>
          <w:szCs w:val="24"/>
        </w:rPr>
        <w:t xml:space="preserve">2.6.  </w:t>
      </w:r>
      <w:r w:rsidR="005F56D5" w:rsidRPr="00DB10CA">
        <w:rPr>
          <w:rFonts w:ascii="Times New Roman" w:hAnsi="Times New Roman" w:cs="Times New Roman"/>
          <w:sz w:val="24"/>
          <w:szCs w:val="24"/>
          <w:lang w:eastAsia="zh-CN"/>
        </w:rPr>
        <w:t xml:space="preserve">Доставка и разгрузка Товара включена в стоимость товара и осуществляется транспортом </w:t>
      </w:r>
      <w:r w:rsidR="005F56D5" w:rsidRPr="00DB10CA">
        <w:rPr>
          <w:rFonts w:ascii="Times New Roman" w:hAnsi="Times New Roman" w:cs="Times New Roman"/>
          <w:sz w:val="24"/>
          <w:szCs w:val="24"/>
        </w:rPr>
        <w:t xml:space="preserve">_____________________________ </w:t>
      </w:r>
      <w:r w:rsidR="005F56D5" w:rsidRPr="00DB10CA">
        <w:rPr>
          <w:rFonts w:ascii="Times New Roman" w:hAnsi="Times New Roman" w:cs="Times New Roman"/>
          <w:sz w:val="24"/>
          <w:szCs w:val="24"/>
          <w:lang w:eastAsia="zh-CN"/>
        </w:rPr>
        <w:t xml:space="preserve">по следующим адресам: </w:t>
      </w:r>
    </w:p>
    <w:p w:rsidR="005F56D5" w:rsidRPr="00DB10CA" w:rsidRDefault="005F56D5" w:rsidP="00DB10CA">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xml:space="preserve">- г. Москва, </w:t>
      </w:r>
      <w:r w:rsidR="006675C9">
        <w:rPr>
          <w:rFonts w:ascii="Times New Roman" w:hAnsi="Times New Roman" w:cs="Times New Roman"/>
          <w:sz w:val="24"/>
          <w:szCs w:val="24"/>
          <w:lang w:eastAsia="zh-CN"/>
        </w:rPr>
        <w:t>2-ой Магистральный тупик, д. 7а.</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D20C50">
        <w:rPr>
          <w:rFonts w:ascii="Times New Roman" w:hAnsi="Times New Roman" w:cs="Times New Roman"/>
          <w:sz w:val="24"/>
          <w:szCs w:val="24"/>
        </w:rPr>
        <w:t>3.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Pr="0056161A">
        <w:rPr>
          <w:rFonts w:ascii="Times New Roman" w:hAnsi="Times New Roman" w:cs="Times New Roman"/>
          <w:sz w:val="24"/>
          <w:szCs w:val="24"/>
        </w:rPr>
        <w:t xml:space="preserve"> котировок в электронной форме:</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.1. непроведение ликвидации</w:t>
      </w:r>
      <w:r w:rsidR="00A007B7">
        <w:rPr>
          <w:rFonts w:ascii="Times New Roman" w:hAnsi="Times New Roman" w:cs="Times New Roman"/>
          <w:color w:val="000000"/>
          <w:sz w:val="24"/>
          <w:szCs w:val="24"/>
        </w:rPr>
        <w:t xml:space="preserve"> </w:t>
      </w:r>
      <w:r w:rsidRPr="0056161A">
        <w:rPr>
          <w:rFonts w:ascii="Times New Roman" w:hAnsi="Times New Roman" w:cs="Times New Roman"/>
          <w:sz w:val="24"/>
          <w:szCs w:val="24"/>
        </w:rPr>
        <w:t>____________</w:t>
      </w:r>
      <w:r w:rsidR="00A007B7">
        <w:rPr>
          <w:rFonts w:ascii="Times New Roman" w:hAnsi="Times New Roman" w:cs="Times New Roman"/>
          <w:sz w:val="24"/>
          <w:szCs w:val="24"/>
        </w:rPr>
        <w:t>___________</w:t>
      </w:r>
      <w:r w:rsidRPr="0056161A">
        <w:rPr>
          <w:rFonts w:ascii="Times New Roman" w:hAnsi="Times New Roman" w:cs="Times New Roman"/>
          <w:sz w:val="24"/>
          <w:szCs w:val="24"/>
        </w:rPr>
        <w:t>_____</w:t>
      </w:r>
      <w:r w:rsidRPr="00036E7A">
        <w:rPr>
          <w:rFonts w:ascii="Times New Roman" w:hAnsi="Times New Roman" w:cs="Times New Roman"/>
          <w:sz w:val="24"/>
          <w:szCs w:val="24"/>
        </w:rPr>
        <w:t>_______________</w:t>
      </w:r>
      <w:r>
        <w:rPr>
          <w:rFonts w:ascii="Times New Roman" w:hAnsi="Times New Roman" w:cs="Times New Roman"/>
          <w:sz w:val="24"/>
          <w:szCs w:val="24"/>
        </w:rPr>
        <w:t>_</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.2. неприостановление деятельности __________________________</w:t>
      </w:r>
      <w:r w:rsidRPr="00F753C2">
        <w:rPr>
          <w:rFonts w:ascii="Times New Roman" w:hAnsi="Times New Roman" w:cs="Times New Roman"/>
          <w:sz w:val="24"/>
          <w:szCs w:val="24"/>
        </w:rPr>
        <w:t>_____________</w:t>
      </w:r>
      <w:r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.3. отсутствие у _____________________________________</w:t>
      </w:r>
      <w:r w:rsidRPr="00F753C2">
        <w:rPr>
          <w:rFonts w:ascii="Times New Roman" w:hAnsi="Times New Roman" w:cs="Times New Roman"/>
          <w:sz w:val="24"/>
          <w:szCs w:val="24"/>
        </w:rPr>
        <w:t>_________________</w:t>
      </w:r>
      <w:r w:rsidRPr="0056161A">
        <w:rPr>
          <w:rFonts w:ascii="Times New Roman" w:hAnsi="Times New Roman" w:cs="Times New Roman"/>
          <w:sz w:val="24"/>
          <w:szCs w:val="24"/>
        </w:rPr>
        <w:t xml:space="preserve">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.4. отсутствие сведений об _____</w:t>
      </w:r>
      <w:r w:rsidR="00066DC5">
        <w:rPr>
          <w:rFonts w:ascii="Times New Roman" w:hAnsi="Times New Roman" w:cs="Times New Roman"/>
          <w:sz w:val="24"/>
          <w:szCs w:val="24"/>
        </w:rPr>
        <w:t>___</w:t>
      </w:r>
      <w:r w:rsidRPr="0056161A">
        <w:rPr>
          <w:rFonts w:ascii="Times New Roman" w:hAnsi="Times New Roman" w:cs="Times New Roman"/>
          <w:sz w:val="24"/>
          <w:szCs w:val="24"/>
        </w:rPr>
        <w:t>___________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 xml:space="preserve">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Pr="00F753C2">
        <w:rPr>
          <w:rFonts w:ascii="Times New Roman" w:hAnsi="Times New Roman" w:cs="Times New Roman"/>
          <w:sz w:val="24"/>
          <w:szCs w:val="24"/>
        </w:rPr>
        <w:t>_____</w:t>
      </w:r>
      <w:r w:rsidRPr="0056161A">
        <w:rPr>
          <w:rFonts w:ascii="Times New Roman" w:hAnsi="Times New Roman" w:cs="Times New Roman"/>
          <w:sz w:val="24"/>
          <w:szCs w:val="24"/>
        </w:rPr>
        <w:t xml:space="preserve">______ на день подачи заявки на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lastRenderedPageBreak/>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.6. </w:t>
      </w:r>
      <w:r w:rsidRPr="0056161A">
        <w:rPr>
          <w:rFonts w:ascii="Times New Roman" w:hAnsi="Times New Roman" w:cs="Times New Roman"/>
          <w:sz w:val="24"/>
          <w:szCs w:val="24"/>
        </w:rPr>
        <w:tab/>
        <w:t>отсутствие между 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____________</w:t>
      </w:r>
      <w:r w:rsidR="00B2655F">
        <w:rPr>
          <w:rFonts w:ascii="Times New Roman" w:hAnsi="Times New Roman" w:cs="Times New Roman"/>
          <w:sz w:val="24"/>
          <w:szCs w:val="24"/>
        </w:rPr>
        <w:t>__</w:t>
      </w:r>
      <w:r w:rsidRPr="0056161A">
        <w:rPr>
          <w:rFonts w:ascii="Times New Roman" w:hAnsi="Times New Roman" w:cs="Times New Roman"/>
          <w:sz w:val="24"/>
          <w:szCs w:val="24"/>
        </w:rPr>
        <w:t xml:space="preserve">__________________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8D0361">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2346AE">
        <w:rPr>
          <w:rFonts w:ascii="Times New Roman" w:hAnsi="Times New Roman" w:cs="Times New Roman"/>
          <w:sz w:val="24"/>
          <w:szCs w:val="24"/>
        </w:rPr>
        <w:t>й</w:t>
      </w:r>
      <w:r w:rsidRPr="0056161A">
        <w:rPr>
          <w:rFonts w:ascii="Times New Roman" w:hAnsi="Times New Roman" w:cs="Times New Roman"/>
          <w:sz w:val="24"/>
          <w:szCs w:val="24"/>
        </w:rPr>
        <w:t xml:space="preserve"> </w:t>
      </w:r>
      <w:r w:rsidR="002346AE">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.7. отсутствие у __________________________________</w:t>
      </w:r>
      <w:r w:rsidRPr="00F753C2">
        <w:rPr>
          <w:rFonts w:ascii="Times New Roman" w:hAnsi="Times New Roman" w:cs="Times New Roman"/>
          <w:sz w:val="24"/>
          <w:szCs w:val="24"/>
        </w:rPr>
        <w:t>__</w:t>
      </w:r>
      <w:r w:rsidRPr="0056161A">
        <w:rPr>
          <w:rFonts w:ascii="Times New Roman" w:hAnsi="Times New Roman" w:cs="Times New Roman"/>
          <w:sz w:val="24"/>
          <w:szCs w:val="24"/>
        </w:rPr>
        <w:t>___ – физического лица,</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034D5"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F753C2" w:rsidRDefault="00F034D5" w:rsidP="00F034D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Pr="00F753C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в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DCE" w:rsidRPr="0056161A" w:rsidRDefault="00F034D5" w:rsidP="00AD0DCE">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w:t>
      </w:r>
      <w:r w:rsidR="00AD0DCE" w:rsidRPr="00AD0DCE">
        <w:rPr>
          <w:rFonts w:ascii="Times New Roman" w:hAnsi="Times New Roman" w:cs="Times New Roman"/>
          <w:sz w:val="24"/>
          <w:szCs w:val="24"/>
        </w:rPr>
        <w:t xml:space="preserve"> </w:t>
      </w:r>
      <w:r w:rsidR="00AD0DCE" w:rsidRPr="002E0D10">
        <w:rPr>
          <w:rFonts w:ascii="Times New Roman" w:hAnsi="Times New Roman" w:cs="Times New Roman"/>
          <w:sz w:val="24"/>
          <w:szCs w:val="24"/>
        </w:rPr>
        <w:t xml:space="preserve">В случае </w:t>
      </w:r>
      <w:r w:rsidR="00AD0DCE">
        <w:rPr>
          <w:rFonts w:ascii="Times New Roman" w:hAnsi="Times New Roman" w:cs="Times New Roman"/>
          <w:sz w:val="24"/>
          <w:szCs w:val="24"/>
        </w:rPr>
        <w:t xml:space="preserve">признания нас победителем </w:t>
      </w:r>
      <w:r w:rsidR="00AD0DCE" w:rsidRPr="0056161A">
        <w:rPr>
          <w:rFonts w:ascii="Times New Roman" w:hAnsi="Times New Roman" w:cs="Times New Roman"/>
          <w:sz w:val="24"/>
          <w:szCs w:val="24"/>
        </w:rPr>
        <w:t>запроса котировок в электронной форме (ин</w:t>
      </w:r>
      <w:r w:rsidR="00AD0DCE">
        <w:rPr>
          <w:rFonts w:ascii="Times New Roman" w:hAnsi="Times New Roman" w:cs="Times New Roman"/>
          <w:sz w:val="24"/>
          <w:szCs w:val="24"/>
        </w:rPr>
        <w:t>ым</w:t>
      </w:r>
      <w:r w:rsidR="00AD0DCE" w:rsidRPr="0056161A">
        <w:rPr>
          <w:rFonts w:ascii="Times New Roman" w:hAnsi="Times New Roman" w:cs="Times New Roman"/>
          <w:sz w:val="24"/>
          <w:szCs w:val="24"/>
        </w:rPr>
        <w:t xml:space="preserve"> участник</w:t>
      </w:r>
      <w:r w:rsidR="00AD0DCE">
        <w:rPr>
          <w:rFonts w:ascii="Times New Roman" w:hAnsi="Times New Roman" w:cs="Times New Roman"/>
          <w:sz w:val="24"/>
          <w:szCs w:val="24"/>
        </w:rPr>
        <w:t>ом</w:t>
      </w:r>
      <w:r w:rsidR="00AD0DCE" w:rsidRPr="0056161A">
        <w:rPr>
          <w:rFonts w:ascii="Times New Roman" w:hAnsi="Times New Roman" w:cs="Times New Roman"/>
          <w:sz w:val="24"/>
          <w:szCs w:val="24"/>
        </w:rPr>
        <w:t xml:space="preserve">, с которым заключается </w:t>
      </w:r>
      <w:r w:rsidR="00AD0DCE">
        <w:rPr>
          <w:rFonts w:ascii="Times New Roman" w:hAnsi="Times New Roman" w:cs="Times New Roman"/>
          <w:sz w:val="24"/>
          <w:szCs w:val="24"/>
        </w:rPr>
        <w:t>д</w:t>
      </w:r>
      <w:r w:rsidR="00AD0DCE" w:rsidRPr="0056161A">
        <w:rPr>
          <w:rFonts w:ascii="Times New Roman" w:hAnsi="Times New Roman" w:cs="Times New Roman"/>
          <w:sz w:val="24"/>
          <w:szCs w:val="24"/>
        </w:rPr>
        <w:t xml:space="preserve">оговор) </w:t>
      </w:r>
      <w:r w:rsidR="00AD0DCE">
        <w:rPr>
          <w:rFonts w:ascii="Times New Roman" w:hAnsi="Times New Roman" w:cs="Times New Roman"/>
          <w:sz w:val="24"/>
          <w:szCs w:val="24"/>
        </w:rPr>
        <w:t xml:space="preserve">и </w:t>
      </w:r>
      <w:r w:rsidR="00AD0DCE" w:rsidRPr="002E0D10">
        <w:rPr>
          <w:rFonts w:ascii="Times New Roman" w:hAnsi="Times New Roman" w:cs="Times New Roman"/>
          <w:sz w:val="24"/>
          <w:szCs w:val="24"/>
        </w:rPr>
        <w:t xml:space="preserve">установления </w:t>
      </w:r>
      <w:r w:rsidR="00AD0DCE">
        <w:rPr>
          <w:rFonts w:ascii="Times New Roman" w:hAnsi="Times New Roman" w:cs="Times New Roman"/>
          <w:sz w:val="24"/>
          <w:szCs w:val="24"/>
        </w:rPr>
        <w:t xml:space="preserve">Организатором закупки </w:t>
      </w:r>
      <w:r w:rsidR="00AD0DCE" w:rsidRPr="002E0D10">
        <w:rPr>
          <w:rFonts w:ascii="Times New Roman" w:hAnsi="Times New Roman" w:cs="Times New Roman"/>
          <w:sz w:val="24"/>
          <w:szCs w:val="24"/>
        </w:rPr>
        <w:t>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w:t>
      </w:r>
      <w:r w:rsidR="00AD0DCE">
        <w:rPr>
          <w:rFonts w:ascii="Times New Roman" w:hAnsi="Times New Roman" w:cs="Times New Roman"/>
          <w:sz w:val="24"/>
          <w:szCs w:val="24"/>
        </w:rPr>
        <w:t>,</w:t>
      </w:r>
      <w:r w:rsidR="00AD0DCE" w:rsidRPr="002E0D10">
        <w:rPr>
          <w:rFonts w:ascii="Times New Roman" w:hAnsi="Times New Roman" w:cs="Times New Roman"/>
          <w:sz w:val="24"/>
          <w:szCs w:val="24"/>
        </w:rPr>
        <w:t xml:space="preserve"> в срок не более 2 (двух) календарных дней, со дня, следующего за днем </w:t>
      </w:r>
      <w:r w:rsidR="00AD0DCE" w:rsidRPr="002E0D10">
        <w:rPr>
          <w:rFonts w:ascii="Times New Roman" w:hAnsi="Times New Roman" w:cs="Times New Roman"/>
          <w:color w:val="000000"/>
          <w:sz w:val="24"/>
          <w:szCs w:val="24"/>
        </w:rPr>
        <w:t>размещения в ЕИС</w:t>
      </w:r>
      <w:r w:rsidR="00AD0DCE" w:rsidRPr="002E0D10">
        <w:rPr>
          <w:rFonts w:ascii="Times New Roman" w:hAnsi="Times New Roman" w:cs="Times New Roman"/>
          <w:sz w:val="24"/>
          <w:szCs w:val="24"/>
        </w:rPr>
        <w:t xml:space="preserve"> </w:t>
      </w:r>
      <w:r w:rsidR="00AD0DCE" w:rsidRPr="002E0D10">
        <w:rPr>
          <w:rFonts w:ascii="Times New Roman" w:hAnsi="Times New Roman" w:cs="Times New Roman"/>
          <w:color w:val="000000"/>
          <w:sz w:val="24"/>
          <w:szCs w:val="24"/>
        </w:rPr>
        <w:t>итогового протокола проведения запроса котировок в электронной форме</w:t>
      </w:r>
      <w:r w:rsidR="00AD0DCE">
        <w:rPr>
          <w:rFonts w:ascii="Times New Roman" w:hAnsi="Times New Roman" w:cs="Times New Roman"/>
          <w:color w:val="000000"/>
          <w:sz w:val="24"/>
          <w:szCs w:val="24"/>
        </w:rPr>
        <w:t>,</w:t>
      </w:r>
      <w:r w:rsidR="00AD0DCE" w:rsidRPr="002E0D10">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207F42"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w:t>
      </w:r>
      <w:r w:rsidR="00207F42" w:rsidRPr="0056161A">
        <w:rPr>
          <w:rFonts w:ascii="Times New Roman" w:hAnsi="Times New Roman" w:cs="Times New Roman"/>
          <w:sz w:val="24"/>
          <w:szCs w:val="24"/>
        </w:rPr>
        <w:lastRenderedPageBreak/>
        <w:t>форме</w:t>
      </w:r>
      <w:r w:rsidR="0001557A">
        <w:rPr>
          <w:rFonts w:ascii="Times New Roman" w:hAnsi="Times New Roman" w:cs="Times New Roman"/>
          <w:sz w:val="24"/>
          <w:szCs w:val="24"/>
        </w:rPr>
        <w:t xml:space="preserve"> и </w:t>
      </w:r>
      <w:r w:rsidR="0001557A" w:rsidRPr="0001557A">
        <w:rPr>
          <w:rFonts w:ascii="Times New Roman" w:hAnsi="Times New Roman" w:cs="Times New Roman"/>
          <w:bCs/>
          <w:sz w:val="24"/>
          <w:szCs w:val="24"/>
        </w:rPr>
        <w:t>предоставить обеспечени</w:t>
      </w:r>
      <w:r w:rsidR="008F40A5">
        <w:rPr>
          <w:rFonts w:ascii="Times New Roman" w:hAnsi="Times New Roman" w:cs="Times New Roman"/>
          <w:bCs/>
          <w:sz w:val="24"/>
          <w:szCs w:val="24"/>
        </w:rPr>
        <w:t>е</w:t>
      </w:r>
      <w:r w:rsidR="0001557A" w:rsidRPr="0001557A">
        <w:rPr>
          <w:rFonts w:ascii="Times New Roman" w:hAnsi="Times New Roman" w:cs="Times New Roman"/>
          <w:bCs/>
          <w:sz w:val="24"/>
          <w:szCs w:val="24"/>
        </w:rPr>
        <w:t xml:space="preserve"> договора</w:t>
      </w:r>
      <w:r w:rsidR="00207F42" w:rsidRPr="0056161A">
        <w:rPr>
          <w:rFonts w:ascii="Times New Roman" w:hAnsi="Times New Roman" w:cs="Times New Roman"/>
          <w:sz w:val="24"/>
          <w:szCs w:val="24"/>
        </w:rPr>
        <w:t xml:space="preserve">,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207F42" w:rsidRPr="0056161A" w:rsidRDefault="00AD0DCE" w:rsidP="00207F42">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207F42">
        <w:rPr>
          <w:rFonts w:ascii="Times New Roman" w:hAnsi="Times New Roman" w:cs="Times New Roman"/>
          <w:sz w:val="24"/>
          <w:szCs w:val="24"/>
        </w:rPr>
        <w:t>д</w:t>
      </w:r>
      <w:r w:rsidR="00207F42" w:rsidRPr="0056161A">
        <w:rPr>
          <w:rFonts w:ascii="Times New Roman" w:hAnsi="Times New Roman" w:cs="Times New Roman"/>
          <w:sz w:val="24"/>
          <w:szCs w:val="24"/>
        </w:rPr>
        <w:t>оговора, мы обязуемся подписать</w:t>
      </w:r>
      <w:r w:rsidR="00207F42">
        <w:rPr>
          <w:rFonts w:ascii="Times New Roman" w:hAnsi="Times New Roman" w:cs="Times New Roman"/>
          <w:sz w:val="24"/>
          <w:szCs w:val="24"/>
        </w:rPr>
        <w:t xml:space="preserve"> 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sidR="0001557A">
        <w:rPr>
          <w:rFonts w:ascii="Times New Roman" w:hAnsi="Times New Roman" w:cs="Times New Roman"/>
          <w:sz w:val="24"/>
          <w:szCs w:val="24"/>
        </w:rPr>
        <w:t xml:space="preserve"> и </w:t>
      </w:r>
      <w:r w:rsidR="0001557A" w:rsidRPr="0001557A">
        <w:rPr>
          <w:rFonts w:ascii="Times New Roman" w:hAnsi="Times New Roman" w:cs="Times New Roman"/>
          <w:bCs/>
          <w:sz w:val="24"/>
          <w:szCs w:val="24"/>
        </w:rPr>
        <w:t>предоставить обеспечени</w:t>
      </w:r>
      <w:r w:rsidR="008F40A5">
        <w:rPr>
          <w:rFonts w:ascii="Times New Roman" w:hAnsi="Times New Roman" w:cs="Times New Roman"/>
          <w:bCs/>
          <w:sz w:val="24"/>
          <w:szCs w:val="24"/>
        </w:rPr>
        <w:t>е</w:t>
      </w:r>
      <w:r w:rsidR="0001557A" w:rsidRPr="0001557A">
        <w:rPr>
          <w:rFonts w:ascii="Times New Roman" w:hAnsi="Times New Roman" w:cs="Times New Roman"/>
          <w:bCs/>
          <w:sz w:val="24"/>
          <w:szCs w:val="24"/>
        </w:rPr>
        <w:t xml:space="preserve"> договора</w:t>
      </w:r>
      <w:r w:rsidR="00207F42" w:rsidRPr="0056161A">
        <w:rPr>
          <w:rFonts w:ascii="Times New Roman" w:hAnsi="Times New Roman" w:cs="Times New Roman"/>
          <w:sz w:val="24"/>
          <w:szCs w:val="24"/>
        </w:rPr>
        <w:t xml:space="preserve">,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r w:rsidR="00207F42" w:rsidRPr="0056161A">
        <w:rPr>
          <w:rFonts w:ascii="Times New Roman" w:hAnsi="Times New Roman" w:cs="Times New Roman"/>
          <w:sz w:val="24"/>
          <w:szCs w:val="24"/>
        </w:rPr>
        <w:t>.</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207F42"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207F42" w:rsidRPr="0056161A">
        <w:rPr>
          <w:rFonts w:ascii="Times New Roman" w:hAnsi="Times New Roman" w:cs="Times New Roman"/>
          <w:sz w:val="24"/>
          <w:szCs w:val="24"/>
        </w:rPr>
        <w:t xml:space="preserve"> мы обязуемся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который составляется путем включения предложенной нами в котировочной заявке цены в проект</w:t>
      </w:r>
      <w:r w:rsidR="00207F42" w:rsidRPr="0056161A">
        <w:rPr>
          <w:rFonts w:ascii="Times New Roman" w:hAnsi="Times New Roman" w:cs="Times New Roman"/>
          <w:sz w:val="24"/>
          <w:szCs w:val="24"/>
        </w:rPr>
        <w:t xml:space="preserve"> договора, представленного в извещении о проведении запроса котировок в электронной форме</w:t>
      </w:r>
      <w:r w:rsidR="0001557A">
        <w:rPr>
          <w:rFonts w:ascii="Times New Roman" w:hAnsi="Times New Roman" w:cs="Times New Roman"/>
          <w:sz w:val="24"/>
          <w:szCs w:val="24"/>
        </w:rPr>
        <w:t xml:space="preserve"> и </w:t>
      </w:r>
      <w:r w:rsidR="0001557A" w:rsidRPr="0001557A">
        <w:rPr>
          <w:rFonts w:ascii="Times New Roman" w:hAnsi="Times New Roman" w:cs="Times New Roman"/>
          <w:bCs/>
          <w:sz w:val="24"/>
          <w:szCs w:val="24"/>
        </w:rPr>
        <w:t>предоставить обеспечени</w:t>
      </w:r>
      <w:r w:rsidR="008F40A5">
        <w:rPr>
          <w:rFonts w:ascii="Times New Roman" w:hAnsi="Times New Roman" w:cs="Times New Roman"/>
          <w:bCs/>
          <w:sz w:val="24"/>
          <w:szCs w:val="24"/>
        </w:rPr>
        <w:t>е</w:t>
      </w:r>
      <w:r w:rsidR="0001557A" w:rsidRPr="0001557A">
        <w:rPr>
          <w:rFonts w:ascii="Times New Roman" w:hAnsi="Times New Roman" w:cs="Times New Roman"/>
          <w:bCs/>
          <w:sz w:val="24"/>
          <w:szCs w:val="24"/>
        </w:rPr>
        <w:t xml:space="preserve"> договора</w:t>
      </w:r>
      <w:r w:rsidR="00207F42" w:rsidRPr="0056161A">
        <w:rPr>
          <w:rFonts w:ascii="Times New Roman" w:hAnsi="Times New Roman" w:cs="Times New Roman"/>
          <w:sz w:val="24"/>
          <w:szCs w:val="24"/>
        </w:rPr>
        <w:t xml:space="preserve">,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F034D5"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Мы извещены о включении сведений о __________________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F034D5">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F034D5" w:rsidRPr="0056161A" w:rsidRDefault="00471CC1" w:rsidP="00471CC1">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F034D5" w:rsidRPr="0056161A">
        <w:rPr>
          <w:rFonts w:ascii="Times New Roman" w:hAnsi="Times New Roman" w:cs="Times New Roman"/>
          <w:i/>
          <w:iCs/>
          <w:sz w:val="24"/>
          <w:szCs w:val="24"/>
          <w:vertAlign w:val="superscript"/>
        </w:rPr>
        <w:t>(Ф.И.О., телефон работника</w:t>
      </w:r>
      <w:r w:rsidR="00D94487">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D94487" w:rsidRDefault="00D94487" w:rsidP="00D944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0DCE">
        <w:rPr>
          <w:rFonts w:ascii="Times New Roman" w:hAnsi="Times New Roman" w:cs="Times New Roman"/>
          <w:sz w:val="24"/>
          <w:szCs w:val="24"/>
        </w:rPr>
        <w:t>1</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F034D5" w:rsidRPr="0056161A" w:rsidRDefault="00F034D5" w:rsidP="00F034D5">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1911C7">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1911C7" w:rsidRPr="001911C7" w:rsidRDefault="001911C7" w:rsidP="001911C7">
      <w:pPr>
        <w:spacing w:after="0" w:line="240" w:lineRule="auto"/>
        <w:rPr>
          <w:rFonts w:ascii="Times New Roman" w:hAnsi="Times New Roman" w:cs="Times New Roman"/>
          <w:i/>
          <w:iCs/>
          <w:sz w:val="24"/>
          <w:szCs w:val="24"/>
          <w:vertAlign w:val="superscript"/>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1911C7" w:rsidRPr="00145461" w:rsidRDefault="001911C7" w:rsidP="001911C7">
      <w:pPr>
        <w:autoSpaceDE w:val="0"/>
        <w:autoSpaceDN w:val="0"/>
        <w:adjustRightInd w:val="0"/>
        <w:jc w:val="both"/>
        <w:rPr>
          <w:b/>
          <w:bCs/>
          <w:i/>
          <w:iCs/>
        </w:rPr>
      </w:pPr>
    </w:p>
    <w:p w:rsidR="00007FB6" w:rsidRPr="00007FB6" w:rsidRDefault="006B4E3E" w:rsidP="0059210D">
      <w:pPr>
        <w:autoSpaceDE w:val="0"/>
        <w:autoSpaceDN w:val="0"/>
        <w:adjustRightInd w:val="0"/>
        <w:jc w:val="both"/>
        <w:rPr>
          <w:rFonts w:ascii="Times New Roman" w:hAnsi="Times New Roman" w:cs="Times New Roman"/>
          <w:sz w:val="24"/>
          <w:szCs w:val="24"/>
          <w:highlight w:val="yellow"/>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sidR="00507A5F"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136483">
        <w:rPr>
          <w:rFonts w:ascii="Times New Roman" w:hAnsi="Times New Roman" w:cs="Times New Roman"/>
          <w:b/>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50"/>
        <w:gridCol w:w="4903"/>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420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4"/>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7"/>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9"/>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765A84" w:rsidRDefault="00765A84">
      <w:pPr>
        <w:rPr>
          <w:rFonts w:ascii="Times New Roman" w:hAnsi="Times New Roman" w:cs="Times New Roman"/>
          <w:b/>
          <w:iCs/>
          <w:sz w:val="24"/>
          <w:szCs w:val="24"/>
        </w:rPr>
      </w:pPr>
    </w:p>
    <w:p w:rsidR="006B4E3E" w:rsidRDefault="006B4E3E">
      <w:pPr>
        <w:rPr>
          <w:rFonts w:ascii="Times New Roman" w:hAnsi="Times New Roman" w:cs="Times New Roman"/>
          <w:b/>
          <w:sz w:val="24"/>
          <w:szCs w:val="24"/>
        </w:rPr>
      </w:pPr>
      <w:r>
        <w:rPr>
          <w:rFonts w:ascii="Times New Roman" w:hAnsi="Times New Roman" w:cs="Times New Roman"/>
          <w:b/>
          <w:sz w:val="24"/>
          <w:szCs w:val="24"/>
        </w:rPr>
        <w:br w:type="page"/>
      </w:r>
    </w:p>
    <w:p w:rsidR="00EA5A99" w:rsidRPr="00D57D50" w:rsidRDefault="00EA5A99" w:rsidP="00EA5A99">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A5A99" w:rsidRPr="00D57D50" w:rsidRDefault="00EA5A99" w:rsidP="00EA5A99">
      <w:pPr>
        <w:ind w:left="709"/>
        <w:contextualSpacing/>
        <w:jc w:val="both"/>
        <w:rPr>
          <w:rFonts w:ascii="Times New Roman" w:hAnsi="Times New Roman" w:cs="Times New Roman"/>
          <w:sz w:val="24"/>
          <w:szCs w:val="24"/>
        </w:rPr>
      </w:pP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161F01">
        <w:rPr>
          <w:rFonts w:ascii="Times New Roman" w:hAnsi="Times New Roman" w:cs="Times New Roman"/>
          <w:color w:val="222222"/>
          <w:sz w:val="24"/>
          <w:szCs w:val="24"/>
        </w:rPr>
        <w:t xml:space="preserve">Участник закупки представляет </w:t>
      </w:r>
      <w:r w:rsidRPr="00161F01">
        <w:rPr>
          <w:rFonts w:ascii="Times New Roman" w:hAnsi="Times New Roman" w:cs="Times New Roman"/>
          <w:color w:val="222222"/>
          <w:sz w:val="24"/>
          <w:szCs w:val="24"/>
          <w:u w:val="single"/>
        </w:rPr>
        <w:t>по форме 2, установленной Заказчиком,</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заявку на участие в запросе котировок в электронной форме.</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w:t>
      </w:r>
      <w:r w:rsidRPr="00161F01">
        <w:rPr>
          <w:rFonts w:ascii="Times New Roman" w:hAnsi="Times New Roman" w:cs="Times New Roman"/>
          <w:color w:val="222222"/>
          <w:sz w:val="24"/>
          <w:szCs w:val="24"/>
        </w:rPr>
        <w:t>пункт</w:t>
      </w:r>
      <w:r>
        <w:rPr>
          <w:rFonts w:ascii="Times New Roman" w:hAnsi="Times New Roman" w:cs="Times New Roman"/>
          <w:color w:val="222222"/>
          <w:sz w:val="24"/>
          <w:szCs w:val="24"/>
        </w:rPr>
        <w:t>е</w:t>
      </w:r>
      <w:r w:rsidRPr="00161F01">
        <w:rPr>
          <w:rFonts w:ascii="Times New Roman" w:hAnsi="Times New Roman" w:cs="Times New Roman"/>
          <w:color w:val="222222"/>
          <w:sz w:val="24"/>
          <w:szCs w:val="24"/>
        </w:rPr>
        <w:t xml:space="preserve"> 2</w:t>
      </w:r>
      <w:r>
        <w:rPr>
          <w:rFonts w:ascii="Times New Roman" w:hAnsi="Times New Roman" w:cs="Times New Roman"/>
          <w:color w:val="222222"/>
          <w:sz w:val="24"/>
          <w:szCs w:val="24"/>
        </w:rPr>
        <w:t>.1.</w:t>
      </w:r>
      <w:r w:rsidRPr="00161F01">
        <w:rPr>
          <w:rFonts w:ascii="Times New Roman" w:hAnsi="Times New Roman" w:cs="Times New Roman"/>
          <w:color w:val="222222"/>
          <w:sz w:val="24"/>
          <w:szCs w:val="24"/>
        </w:rPr>
        <w:t xml:space="preserve"> заявки на участие в запросе котировок в электронной форме </w:t>
      </w:r>
      <w:r w:rsidRPr="008E3923">
        <w:rPr>
          <w:rFonts w:ascii="Times New Roman" w:hAnsi="Times New Roman" w:cs="Times New Roman"/>
          <w:color w:val="222222"/>
          <w:sz w:val="24"/>
          <w:szCs w:val="24"/>
        </w:rPr>
        <w:t>«</w:t>
      </w:r>
      <w:r w:rsidR="008E3923" w:rsidRPr="008E3923">
        <w:rPr>
          <w:rFonts w:ascii="Times New Roman" w:hAnsi="Times New Roman" w:cs="Times New Roman"/>
          <w:sz w:val="24"/>
          <w:szCs w:val="24"/>
        </w:rPr>
        <w:t>Наименование (описание) товара</w:t>
      </w:r>
      <w:r w:rsidRPr="008E3923">
        <w:rPr>
          <w:rFonts w:ascii="Times New Roman" w:hAnsi="Times New Roman" w:cs="Times New Roman"/>
          <w:color w:val="222222"/>
          <w:sz w:val="24"/>
          <w:szCs w:val="24"/>
        </w:rPr>
        <w:t>» участник закупки указывает сведения о</w:t>
      </w:r>
      <w:r w:rsidR="00102625">
        <w:rPr>
          <w:rFonts w:ascii="Times New Roman" w:hAnsi="Times New Roman" w:cs="Times New Roman"/>
          <w:color w:val="222222"/>
          <w:sz w:val="24"/>
          <w:szCs w:val="24"/>
        </w:rPr>
        <w:t xml:space="preserve"> наименовании </w:t>
      </w:r>
      <w:r>
        <w:rPr>
          <w:rFonts w:ascii="Times New Roman" w:hAnsi="Times New Roman" w:cs="Times New Roman"/>
          <w:color w:val="222222"/>
          <w:sz w:val="24"/>
          <w:szCs w:val="24"/>
        </w:rPr>
        <w:t>описании (конкретных показателях)</w:t>
      </w:r>
      <w:r w:rsidR="001D3C79">
        <w:rPr>
          <w:rFonts w:ascii="Times New Roman" w:hAnsi="Times New Roman" w:cs="Times New Roman"/>
          <w:color w:val="222222"/>
          <w:sz w:val="24"/>
          <w:szCs w:val="24"/>
        </w:rPr>
        <w:t xml:space="preserve"> </w:t>
      </w:r>
      <w:r>
        <w:rPr>
          <w:rFonts w:ascii="Times New Roman" w:hAnsi="Times New Roman" w:cs="Times New Roman"/>
          <w:color w:val="222222"/>
          <w:sz w:val="24"/>
          <w:szCs w:val="24"/>
        </w:rPr>
        <w:t>товара</w:t>
      </w:r>
      <w:r w:rsidR="00102625">
        <w:rPr>
          <w:rFonts w:ascii="Times New Roman" w:hAnsi="Times New Roman" w:cs="Times New Roman"/>
          <w:color w:val="222222"/>
          <w:sz w:val="24"/>
          <w:szCs w:val="24"/>
        </w:rPr>
        <w:t xml:space="preserve">, предлагаемого к поставке, в т.ч. </w:t>
      </w:r>
      <w:r w:rsidR="00102625" w:rsidRPr="00161F01">
        <w:rPr>
          <w:rFonts w:ascii="Times New Roman" w:hAnsi="Times New Roman" w:cs="Times New Roman"/>
          <w:color w:val="222222"/>
          <w:sz w:val="24"/>
          <w:szCs w:val="24"/>
        </w:rPr>
        <w:t>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r w:rsidR="00102625">
        <w:rPr>
          <w:rFonts w:ascii="Times New Roman" w:hAnsi="Times New Roman" w:cs="Times New Roman"/>
          <w:color w:val="222222"/>
          <w:sz w:val="24"/>
          <w:szCs w:val="24"/>
        </w:rPr>
        <w:t xml:space="preserve"> и его предлагаемые характеристики (конкретные показатели) </w:t>
      </w:r>
      <w:r w:rsidR="00BD47CE">
        <w:rPr>
          <w:rFonts w:ascii="Times New Roman" w:hAnsi="Times New Roman" w:cs="Times New Roman"/>
          <w:color w:val="222222"/>
          <w:sz w:val="24"/>
          <w:szCs w:val="24"/>
        </w:rPr>
        <w:t xml:space="preserve">в соответствии с требованиями, установленными </w:t>
      </w:r>
      <w:r w:rsidR="008F1F96">
        <w:rPr>
          <w:rFonts w:ascii="Times New Roman" w:hAnsi="Times New Roman" w:cs="Times New Roman"/>
          <w:color w:val="222222"/>
          <w:sz w:val="24"/>
          <w:szCs w:val="24"/>
        </w:rPr>
        <w:t>пунктом 2</w:t>
      </w:r>
      <w:r w:rsidR="00BD47CE">
        <w:rPr>
          <w:rFonts w:ascii="Times New Roman" w:hAnsi="Times New Roman" w:cs="Times New Roman"/>
          <w:color w:val="222222"/>
          <w:sz w:val="24"/>
          <w:szCs w:val="24"/>
        </w:rPr>
        <w:t xml:space="preserve"> </w:t>
      </w:r>
      <w:r w:rsidR="00102625">
        <w:rPr>
          <w:rFonts w:ascii="Times New Roman" w:hAnsi="Times New Roman" w:cs="Times New Roman"/>
          <w:color w:val="222222"/>
          <w:sz w:val="24"/>
          <w:szCs w:val="24"/>
        </w:rPr>
        <w:t>«Требования к Товару и его характеристикам» технического задания</w:t>
      </w:r>
      <w:r w:rsidRPr="00523547">
        <w:rPr>
          <w:rFonts w:ascii="Times New Roman" w:hAnsi="Times New Roman" w:cs="Times New Roman"/>
          <w:color w:val="222222"/>
          <w:sz w:val="24"/>
          <w:szCs w:val="24"/>
        </w:rPr>
        <w:t>, а</w:t>
      </w:r>
      <w:r>
        <w:rPr>
          <w:rFonts w:ascii="Times New Roman" w:hAnsi="Times New Roman" w:cs="Times New Roman"/>
          <w:color w:val="222222"/>
          <w:sz w:val="24"/>
          <w:szCs w:val="24"/>
        </w:rPr>
        <w:t xml:space="preserve"> также сведения о</w:t>
      </w:r>
      <w:r w:rsidRPr="00113DA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наименовании, </w:t>
      </w:r>
      <w:r w:rsidRPr="00161F01">
        <w:rPr>
          <w:rFonts w:ascii="Times New Roman" w:hAnsi="Times New Roman" w:cs="Times New Roman"/>
          <w:color w:val="222222"/>
          <w:sz w:val="24"/>
          <w:szCs w:val="24"/>
        </w:rPr>
        <w:t>конкретны</w:t>
      </w:r>
      <w:r>
        <w:rPr>
          <w:rFonts w:ascii="Times New Roman" w:hAnsi="Times New Roman" w:cs="Times New Roman"/>
          <w:color w:val="222222"/>
          <w:sz w:val="24"/>
          <w:szCs w:val="24"/>
        </w:rPr>
        <w:t>х</w:t>
      </w:r>
      <w:r w:rsidRPr="00161F01">
        <w:rPr>
          <w:rFonts w:ascii="Times New Roman" w:hAnsi="Times New Roman" w:cs="Times New Roman"/>
          <w:color w:val="222222"/>
          <w:sz w:val="24"/>
          <w:szCs w:val="24"/>
        </w:rPr>
        <w:t xml:space="preserve"> 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 котировок в электронной форме (далее – извещение)</w:t>
      </w:r>
      <w:r>
        <w:rPr>
          <w:rFonts w:ascii="Times New Roman" w:hAnsi="Times New Roman" w:cs="Times New Roman"/>
          <w:color w:val="222222"/>
          <w:sz w:val="24"/>
          <w:szCs w:val="24"/>
        </w:rPr>
        <w:t>.</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EA5A99" w:rsidRPr="005B1A40" w:rsidRDefault="00EA5A99" w:rsidP="00DC59BF">
      <w:pPr>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w:t>
      </w:r>
      <w:r w:rsidRPr="00D57D50">
        <w:rPr>
          <w:rFonts w:ascii="Times New Roman" w:hAnsi="Times New Roman" w:cs="Times New Roman"/>
          <w:color w:val="222222"/>
          <w:sz w:val="24"/>
          <w:szCs w:val="24"/>
        </w:rPr>
        <w:t>эквивалент» «более», «менее», «не более», «не менее»,  «до», «от» - так как это не является конкретным предложением.</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507A5F" w:rsidRPr="0056161A" w:rsidRDefault="00EA5A99" w:rsidP="00DC59BF">
      <w:pPr>
        <w:shd w:val="clear" w:color="auto" w:fill="FFFFFF"/>
        <w:spacing w:after="0" w:line="240" w:lineRule="auto"/>
        <w:ind w:firstLine="567"/>
        <w:jc w:val="both"/>
        <w:rPr>
          <w:rFonts w:ascii="Times New Roman" w:hAnsi="Times New Roman" w:cs="Times New Roman"/>
          <w:b/>
          <w:iCs/>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w:t>
      </w:r>
      <w:r>
        <w:rPr>
          <w:rFonts w:ascii="Times New Roman" w:hAnsi="Times New Roman" w:cs="Times New Roman"/>
          <w:color w:val="222222"/>
          <w:sz w:val="24"/>
          <w:szCs w:val="24"/>
        </w:rPr>
        <w:t xml:space="preserve"> например, не менее</w:t>
      </w:r>
      <w:r w:rsidRPr="00D57D50">
        <w:rPr>
          <w:rFonts w:ascii="Times New Roman" w:hAnsi="Times New Roman" w:cs="Times New Roman"/>
          <w:color w:val="222222"/>
          <w:sz w:val="24"/>
          <w:szCs w:val="24"/>
        </w:rPr>
        <w:t xml:space="preserve">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sectPr w:rsidR="00507A5F" w:rsidRPr="0056161A" w:rsidSect="00720BBE">
      <w:headerReference w:type="default" r:id="rId19"/>
      <w:footerReference w:type="default" r:id="rId20"/>
      <w:pgSz w:w="11905" w:h="16838"/>
      <w:pgMar w:top="709" w:right="850" w:bottom="709"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43" w:rsidRDefault="00200343" w:rsidP="00FD2685">
      <w:pPr>
        <w:spacing w:after="0" w:line="240" w:lineRule="auto"/>
      </w:pPr>
      <w:r>
        <w:separator/>
      </w:r>
    </w:p>
  </w:endnote>
  <w:endnote w:type="continuationSeparator" w:id="0">
    <w:p w:rsidR="00200343" w:rsidRDefault="00200343"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08C" w:rsidRPr="00691620" w:rsidRDefault="0098708C" w:rsidP="00691620">
    <w:pPr>
      <w:pStyle w:val="af3"/>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928207"/>
      <w:docPartObj>
        <w:docPartGallery w:val="Page Numbers (Bottom of Page)"/>
        <w:docPartUnique/>
      </w:docPartObj>
    </w:sdtPr>
    <w:sdtEndPr>
      <w:rPr>
        <w:rFonts w:ascii="Times New Roman" w:hAnsi="Times New Roman" w:cs="Times New Roman"/>
        <w:sz w:val="24"/>
        <w:szCs w:val="24"/>
      </w:rPr>
    </w:sdtEndPr>
    <w:sdtContent>
      <w:p w:rsidR="0098708C" w:rsidRPr="00463006" w:rsidRDefault="0098708C" w:rsidP="00463006">
        <w:pPr>
          <w:pStyle w:val="af3"/>
          <w:jc w:val="right"/>
          <w:rPr>
            <w:rFonts w:ascii="Times New Roman" w:hAnsi="Times New Roman" w:cs="Times New Roman"/>
            <w:sz w:val="24"/>
            <w:szCs w:val="24"/>
          </w:rPr>
        </w:pPr>
        <w:r w:rsidRPr="00463006">
          <w:rPr>
            <w:rFonts w:ascii="Times New Roman" w:hAnsi="Times New Roman" w:cs="Times New Roman"/>
            <w:sz w:val="24"/>
            <w:szCs w:val="24"/>
          </w:rPr>
          <w:fldChar w:fldCharType="begin"/>
        </w:r>
        <w:r w:rsidRPr="00463006">
          <w:rPr>
            <w:rFonts w:ascii="Times New Roman" w:hAnsi="Times New Roman" w:cs="Times New Roman"/>
            <w:sz w:val="24"/>
            <w:szCs w:val="24"/>
          </w:rPr>
          <w:instrText>PAGE   \* MERGEFORMAT</w:instrText>
        </w:r>
        <w:r w:rsidRPr="00463006">
          <w:rPr>
            <w:rFonts w:ascii="Times New Roman" w:hAnsi="Times New Roman" w:cs="Times New Roman"/>
            <w:sz w:val="24"/>
            <w:szCs w:val="24"/>
          </w:rPr>
          <w:fldChar w:fldCharType="separate"/>
        </w:r>
        <w:r w:rsidR="00DD70D3">
          <w:rPr>
            <w:rFonts w:ascii="Times New Roman" w:hAnsi="Times New Roman" w:cs="Times New Roman"/>
            <w:noProof/>
            <w:sz w:val="24"/>
            <w:szCs w:val="24"/>
          </w:rPr>
          <w:t>8</w:t>
        </w:r>
        <w:r w:rsidRPr="00463006">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388848"/>
      <w:docPartObj>
        <w:docPartGallery w:val="Page Numbers (Bottom of Page)"/>
        <w:docPartUnique/>
      </w:docPartObj>
    </w:sdtPr>
    <w:sdtEndPr>
      <w:rPr>
        <w:rFonts w:ascii="Times New Roman" w:hAnsi="Times New Roman" w:cs="Times New Roman"/>
      </w:rPr>
    </w:sdtEndPr>
    <w:sdtContent>
      <w:p w:rsidR="0098708C" w:rsidRPr="00DC59BF" w:rsidRDefault="0098708C" w:rsidP="00DC59BF">
        <w:pPr>
          <w:pStyle w:val="af3"/>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DD70D3">
          <w:rPr>
            <w:rFonts w:ascii="Times New Roman" w:hAnsi="Times New Roman" w:cs="Times New Roman"/>
            <w:noProof/>
          </w:rPr>
          <w:t>21</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43" w:rsidRDefault="00200343" w:rsidP="00FD2685">
      <w:pPr>
        <w:spacing w:after="0" w:line="240" w:lineRule="auto"/>
      </w:pPr>
      <w:r>
        <w:separator/>
      </w:r>
    </w:p>
  </w:footnote>
  <w:footnote w:type="continuationSeparator" w:id="0">
    <w:p w:rsidR="00200343" w:rsidRDefault="00200343" w:rsidP="00FD2685">
      <w:pPr>
        <w:spacing w:after="0" w:line="240" w:lineRule="auto"/>
      </w:pPr>
      <w:r>
        <w:continuationSeparator/>
      </w:r>
    </w:p>
  </w:footnote>
  <w:footnote w:id="1">
    <w:p w:rsidR="0098708C" w:rsidRDefault="0098708C" w:rsidP="00DC59BF">
      <w:pPr>
        <w:spacing w:after="0" w:line="240" w:lineRule="auto"/>
        <w:ind w:firstLine="34"/>
        <w:jc w:val="both"/>
      </w:pPr>
      <w:r>
        <w:rPr>
          <w:rStyle w:val="a6"/>
        </w:rPr>
        <w:footnoteRef/>
      </w:r>
      <w:r>
        <w:t xml:space="preserve">) </w:t>
      </w: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 xml:space="preserve">представляет по форме, </w:t>
      </w:r>
      <w:r>
        <w:rPr>
          <w:rFonts w:ascii="Times New Roman" w:hAnsi="Times New Roman" w:cs="Times New Roman"/>
          <w:sz w:val="20"/>
          <w:szCs w:val="20"/>
        </w:rPr>
        <w:t>установленной</w:t>
      </w:r>
      <w:r w:rsidRPr="00EA2F13">
        <w:rPr>
          <w:rFonts w:ascii="Times New Roman" w:hAnsi="Times New Roman" w:cs="Times New Roman"/>
          <w:sz w:val="20"/>
          <w:szCs w:val="20"/>
        </w:rPr>
        <w:t xml:space="preserve"> Заказчиком, сведения о конкретном товаре, предлагаемом к поставке</w:t>
      </w:r>
      <w:r>
        <w:rPr>
          <w:rFonts w:ascii="Times New Roman" w:hAnsi="Times New Roman" w:cs="Times New Roman"/>
          <w:sz w:val="20"/>
          <w:szCs w:val="20"/>
        </w:rPr>
        <w:t xml:space="preserve"> в соответствии </w:t>
      </w:r>
      <w:r w:rsidRPr="00555BEC">
        <w:rPr>
          <w:rFonts w:ascii="Times New Roman" w:hAnsi="Times New Roman" w:cs="Times New Roman"/>
          <w:sz w:val="20"/>
          <w:szCs w:val="20"/>
        </w:rPr>
        <w:t xml:space="preserve">с пунктом </w:t>
      </w:r>
      <w:r>
        <w:rPr>
          <w:rFonts w:ascii="Times New Roman" w:hAnsi="Times New Roman" w:cs="Times New Roman"/>
          <w:sz w:val="20"/>
          <w:szCs w:val="20"/>
        </w:rPr>
        <w:t>8 технического задания</w:t>
      </w:r>
      <w:r w:rsidRPr="00EA2F13">
        <w:rPr>
          <w:rFonts w:ascii="Times New Roman" w:hAnsi="Times New Roman" w:cs="Times New Roman"/>
          <w:sz w:val="20"/>
          <w:szCs w:val="20"/>
        </w:rPr>
        <w:t>,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r>
        <w:rPr>
          <w:rFonts w:ascii="Times New Roman" w:hAnsi="Times New Roman" w:cs="Times New Roman"/>
          <w:sz w:val="20"/>
          <w:szCs w:val="20"/>
        </w:rPr>
        <w:t xml:space="preserve"> </w:t>
      </w:r>
      <w:r w:rsidRPr="00F34FF6">
        <w:rPr>
          <w:rFonts w:ascii="Times New Roman" w:hAnsi="Times New Roman" w:cs="Times New Roman"/>
          <w:i/>
          <w:sz w:val="20"/>
          <w:szCs w:val="20"/>
        </w:rPr>
        <w:t>(по усмотрению участника).</w:t>
      </w:r>
      <w:r>
        <w:rPr>
          <w:rFonts w:ascii="Times New Roman" w:hAnsi="Times New Roman" w:cs="Times New Roman"/>
          <w:sz w:val="20"/>
          <w:szCs w:val="20"/>
        </w:rPr>
        <w:t xml:space="preserve"> Описание товара должно быть идентично описанию, представленному участником в его заявке (форма 2).</w:t>
      </w:r>
      <w:r w:rsidRPr="005703D5">
        <w:rPr>
          <w:rFonts w:ascii="Times New Roman" w:hAnsi="Times New Roman" w:cs="Times New Roman"/>
          <w:sz w:val="20"/>
          <w:szCs w:val="20"/>
        </w:rPr>
        <w:t xml:space="preserve"> </w:t>
      </w:r>
      <w:r w:rsidRPr="0062339F">
        <w:rPr>
          <w:rFonts w:ascii="Times New Roman" w:hAnsi="Times New Roman" w:cs="Times New Roman"/>
          <w:sz w:val="20"/>
          <w:szCs w:val="20"/>
        </w:rPr>
        <w:t>В случае отличия сведений формы 1 от формы 2 по графам:</w:t>
      </w:r>
      <w:r>
        <w:rPr>
          <w:rFonts w:ascii="Times New Roman" w:hAnsi="Times New Roman" w:cs="Times New Roman"/>
          <w:sz w:val="20"/>
          <w:szCs w:val="20"/>
        </w:rPr>
        <w:t xml:space="preserve"> </w:t>
      </w:r>
      <w:r w:rsidRPr="0062339F">
        <w:rPr>
          <w:rFonts w:ascii="Times New Roman" w:hAnsi="Times New Roman" w:cs="Times New Roman"/>
          <w:sz w:val="20"/>
          <w:szCs w:val="20"/>
        </w:rPr>
        <w:t xml:space="preserve">«Наименование (описание) товара» </w:t>
      </w:r>
      <w:r>
        <w:rPr>
          <w:rFonts w:ascii="Times New Roman" w:hAnsi="Times New Roman" w:cs="Times New Roman"/>
          <w:sz w:val="20"/>
          <w:szCs w:val="20"/>
        </w:rPr>
        <w:t>(столб. 2, 3), </w:t>
      </w:r>
      <w:r w:rsidRPr="0062339F">
        <w:rPr>
          <w:rFonts w:ascii="Times New Roman" w:hAnsi="Times New Roman" w:cs="Times New Roman"/>
          <w:sz w:val="20"/>
          <w:szCs w:val="20"/>
        </w:rPr>
        <w:t>«Единица измерения»</w:t>
      </w:r>
      <w:r>
        <w:rPr>
          <w:rFonts w:ascii="Times New Roman" w:hAnsi="Times New Roman" w:cs="Times New Roman"/>
          <w:sz w:val="20"/>
          <w:szCs w:val="20"/>
        </w:rPr>
        <w:t xml:space="preserve"> (столб. 4)</w:t>
      </w:r>
      <w:r w:rsidRPr="0062339F">
        <w:rPr>
          <w:rFonts w:ascii="Times New Roman" w:hAnsi="Times New Roman" w:cs="Times New Roman"/>
          <w:sz w:val="20"/>
          <w:szCs w:val="20"/>
        </w:rPr>
        <w:t xml:space="preserve"> и «Количество»</w:t>
      </w:r>
      <w:r>
        <w:rPr>
          <w:rFonts w:ascii="Times New Roman" w:hAnsi="Times New Roman" w:cs="Times New Roman"/>
          <w:sz w:val="20"/>
          <w:szCs w:val="20"/>
        </w:rPr>
        <w:t xml:space="preserve"> (столб. 5) при рассмотрении заявок и формировании договора, </w:t>
      </w:r>
      <w:r w:rsidRPr="0062339F">
        <w:rPr>
          <w:rFonts w:ascii="Times New Roman" w:hAnsi="Times New Roman" w:cs="Times New Roman"/>
          <w:sz w:val="20"/>
          <w:szCs w:val="20"/>
        </w:rPr>
        <w:t>в договор будут включены сведения по указанным графам из форм</w:t>
      </w:r>
      <w:r>
        <w:rPr>
          <w:rFonts w:ascii="Times New Roman" w:hAnsi="Times New Roman" w:cs="Times New Roman"/>
          <w:sz w:val="20"/>
          <w:szCs w:val="20"/>
        </w:rPr>
        <w:t>ы</w:t>
      </w:r>
      <w:r w:rsidRPr="0062339F">
        <w:rPr>
          <w:rFonts w:ascii="Times New Roman" w:hAnsi="Times New Roman" w:cs="Times New Roman"/>
          <w:sz w:val="20"/>
          <w:szCs w:val="20"/>
        </w:rPr>
        <w:t xml:space="preserve"> 2</w:t>
      </w:r>
      <w:r w:rsidRPr="00C06542">
        <w:rPr>
          <w:rFonts w:ascii="Times New Roman" w:hAnsi="Times New Roman" w:cs="Times New Roman"/>
          <w:sz w:val="20"/>
          <w:szCs w:val="20"/>
        </w:rPr>
        <w:t xml:space="preserve"> </w:t>
      </w:r>
      <w:r>
        <w:rPr>
          <w:rFonts w:ascii="Times New Roman" w:hAnsi="Times New Roman" w:cs="Times New Roman"/>
          <w:sz w:val="20"/>
          <w:szCs w:val="20"/>
        </w:rPr>
        <w:t>«З</w:t>
      </w:r>
      <w:r w:rsidRPr="0062339F">
        <w:rPr>
          <w:rFonts w:ascii="Times New Roman" w:hAnsi="Times New Roman" w:cs="Times New Roman"/>
          <w:sz w:val="20"/>
          <w:szCs w:val="20"/>
        </w:rPr>
        <w:t>аявк</w:t>
      </w:r>
      <w:r>
        <w:rPr>
          <w:rFonts w:ascii="Times New Roman" w:hAnsi="Times New Roman" w:cs="Times New Roman"/>
          <w:sz w:val="20"/>
          <w:szCs w:val="20"/>
        </w:rPr>
        <w:t>а на участие в запросе котировок в электронной форме»</w:t>
      </w:r>
      <w:r w:rsidRPr="0062339F">
        <w:rPr>
          <w:rFonts w:ascii="Times New Roman" w:hAnsi="Times New Roman" w:cs="Times New Roman"/>
          <w:sz w:val="20"/>
          <w:szCs w:val="20"/>
        </w:rPr>
        <w:t>.</w:t>
      </w:r>
      <w:r>
        <w:rPr>
          <w:rFonts w:ascii="Times New Roman" w:hAnsi="Times New Roman" w:cs="Times New Roman"/>
          <w:sz w:val="20"/>
          <w:szCs w:val="20"/>
        </w:rPr>
        <w:t xml:space="preserve"> Все риски неправильного заполнения данных форм несет участник.</w:t>
      </w:r>
    </w:p>
  </w:footnote>
  <w:footnote w:id="2">
    <w:p w:rsidR="0098708C" w:rsidRPr="00EA2F13" w:rsidRDefault="0098708C" w:rsidP="005C1FBD">
      <w:pPr>
        <w:spacing w:after="0" w:line="240" w:lineRule="auto"/>
        <w:ind w:firstLine="34"/>
        <w:jc w:val="both"/>
        <w:rPr>
          <w:rFonts w:ascii="Times New Roman" w:hAnsi="Times New Roman" w:cs="Times New Roman"/>
          <w:sz w:val="20"/>
          <w:szCs w:val="20"/>
        </w:rPr>
      </w:pPr>
      <w:r w:rsidRPr="00EA2F13">
        <w:rPr>
          <w:rFonts w:ascii="Times New Roman" w:hAnsi="Times New Roman" w:cs="Times New Roman"/>
          <w:sz w:val="20"/>
          <w:szCs w:val="20"/>
        </w:rPr>
        <w:t>Примечание:</w:t>
      </w:r>
      <w:r>
        <w:rPr>
          <w:rFonts w:ascii="Times New Roman" w:hAnsi="Times New Roman" w:cs="Times New Roman"/>
          <w:sz w:val="20"/>
          <w:szCs w:val="20"/>
        </w:rPr>
        <w:t xml:space="preserve"> </w:t>
      </w:r>
    </w:p>
    <w:p w:rsidR="0098708C" w:rsidRDefault="0098708C" w:rsidP="004F245F">
      <w:pPr>
        <w:pStyle w:val="ac"/>
        <w:jc w:val="both"/>
      </w:pPr>
      <w:r>
        <w:rPr>
          <w:rStyle w:val="a6"/>
        </w:rPr>
        <w:footnoteRef/>
      </w:r>
      <w:r>
        <w:t>) у</w:t>
      </w:r>
      <w:r w:rsidRPr="00EA2F13">
        <w:t xml:space="preserve">частник </w:t>
      </w:r>
      <w:r w:rsidRPr="001B756E">
        <w:t xml:space="preserve">запроса котировок в электронной форме </w:t>
      </w:r>
      <w:r w:rsidRPr="00EA2F13">
        <w:t xml:space="preserve">представляет по </w:t>
      </w:r>
      <w:r>
        <w:t xml:space="preserve">установленной </w:t>
      </w:r>
      <w:r w:rsidRPr="00EA2F13">
        <w:t>Заказчиком форме, сведения о конкретном товаре, предлагаемом к поставке, а именно, сведения</w:t>
      </w:r>
      <w:r>
        <w:t xml:space="preserve"> о </w:t>
      </w:r>
      <w:r w:rsidRPr="00EA2F13">
        <w:t>фирменном</w:t>
      </w:r>
      <w:r>
        <w:t xml:space="preserve"> наименовании (марке) товара, </w:t>
      </w:r>
      <w:r w:rsidRPr="00EA2F13">
        <w:t xml:space="preserve">товарном знаке (при наличии), </w:t>
      </w:r>
      <w:r>
        <w:t xml:space="preserve">наименование </w:t>
      </w:r>
      <w:r w:rsidRPr="00EA2F13">
        <w:t>производител</w:t>
      </w:r>
      <w:r>
        <w:t>я</w:t>
      </w:r>
      <w:r w:rsidRPr="00EA2F13">
        <w:t xml:space="preserve">, </w:t>
      </w:r>
      <w:r>
        <w:t xml:space="preserve">артикул </w:t>
      </w:r>
      <w:r w:rsidRPr="00FA08B4">
        <w:t>(</w:t>
      </w:r>
      <w:r>
        <w:t>серийный номер</w:t>
      </w:r>
      <w:r w:rsidRPr="00FA08B4">
        <w:t xml:space="preserve">) </w:t>
      </w:r>
      <w:r>
        <w:t xml:space="preserve">производителя (при наличии), </w:t>
      </w:r>
      <w:r w:rsidRPr="00EA2F13">
        <w:t xml:space="preserve">наименовании страны происхождения </w:t>
      </w:r>
      <w:r w:rsidRPr="005E2CA2">
        <w:t>товара</w:t>
      </w:r>
      <w:r>
        <w:t>,</w:t>
      </w:r>
      <w:r w:rsidRPr="004F245F">
        <w:t xml:space="preserve"> </w:t>
      </w:r>
      <w:r>
        <w:t>с учетом инструкции по предоставлению сведений о конкретных показателях товара</w:t>
      </w:r>
      <w:r w:rsidRPr="005E2CA2">
        <w:t>.</w:t>
      </w:r>
    </w:p>
  </w:footnote>
  <w:footnote w:id="3">
    <w:p w:rsidR="0098708C" w:rsidRDefault="0098708C" w:rsidP="005C1FBD">
      <w:pPr>
        <w:pStyle w:val="ac"/>
        <w:jc w:val="both"/>
      </w:pPr>
      <w:r>
        <w:rPr>
          <w:rStyle w:val="a6"/>
        </w:rPr>
        <w:footnoteRef/>
      </w:r>
      <w:r>
        <w:t>) участник указывает характеристики (конкретные показатели), предлагаемого товара в соответствии с требованиями, установленными подпунктом 8 «</w:t>
      </w:r>
      <w:r w:rsidRPr="00720BBE">
        <w:t>Технические характеристики</w:t>
      </w:r>
      <w:r>
        <w:t>» технического задания, с учетом инструкции по предоставлению сведений о конкретных показателях товара.</w:t>
      </w:r>
    </w:p>
  </w:footnote>
  <w:footnote w:id="4">
    <w:p w:rsidR="0098708C" w:rsidRDefault="0098708C" w:rsidP="00507A5F">
      <w:pPr>
        <w:pStyle w:val="ac"/>
        <w:jc w:val="both"/>
      </w:pPr>
      <w:r w:rsidRPr="00D5190A">
        <w:rPr>
          <w:rStyle w:val="a6"/>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98708C" w:rsidRDefault="0098708C" w:rsidP="00507A5F">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08C" w:rsidRPr="00434608" w:rsidRDefault="0098708C">
    <w:pPr>
      <w:pStyle w:val="af1"/>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15:restartNumberingAfterBreak="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47A9A"/>
    <w:multiLevelType w:val="multilevel"/>
    <w:tmpl w:val="ACFCBC0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6F6BBA"/>
    <w:multiLevelType w:val="hybridMultilevel"/>
    <w:tmpl w:val="519E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3"/>
  </w:num>
  <w:num w:numId="6">
    <w:abstractNumId w:val="21"/>
  </w:num>
  <w:num w:numId="7">
    <w:abstractNumId w:val="1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24"/>
  </w:num>
  <w:num w:numId="14">
    <w:abstractNumId w:val="23"/>
  </w:num>
  <w:num w:numId="15">
    <w:abstractNumId w:val="0"/>
  </w:num>
  <w:num w:numId="16">
    <w:abstractNumId w:val="1"/>
  </w:num>
  <w:num w:numId="17">
    <w:abstractNumId w:val="15"/>
  </w:num>
  <w:num w:numId="18">
    <w:abstractNumId w:val="10"/>
  </w:num>
  <w:num w:numId="19">
    <w:abstractNumId w:val="1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4"/>
  </w:num>
  <w:num w:numId="25">
    <w:abstractNumId w:val="20"/>
  </w:num>
  <w:num w:numId="26">
    <w:abstractNumId w:val="11"/>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6660"/>
    <w:rsid w:val="00006A0B"/>
    <w:rsid w:val="00007FB6"/>
    <w:rsid w:val="00010E13"/>
    <w:rsid w:val="00010EEB"/>
    <w:rsid w:val="000123A4"/>
    <w:rsid w:val="00012DBF"/>
    <w:rsid w:val="0001557A"/>
    <w:rsid w:val="000207B4"/>
    <w:rsid w:val="0002157B"/>
    <w:rsid w:val="000266BF"/>
    <w:rsid w:val="000277AA"/>
    <w:rsid w:val="0003175B"/>
    <w:rsid w:val="0003561A"/>
    <w:rsid w:val="00035F4B"/>
    <w:rsid w:val="0003679A"/>
    <w:rsid w:val="00036F7F"/>
    <w:rsid w:val="000400A6"/>
    <w:rsid w:val="00042777"/>
    <w:rsid w:val="00042A78"/>
    <w:rsid w:val="00043B2A"/>
    <w:rsid w:val="000440C1"/>
    <w:rsid w:val="000456A9"/>
    <w:rsid w:val="00053498"/>
    <w:rsid w:val="0005390F"/>
    <w:rsid w:val="00054E43"/>
    <w:rsid w:val="00060F3D"/>
    <w:rsid w:val="00061B75"/>
    <w:rsid w:val="00062950"/>
    <w:rsid w:val="0006386A"/>
    <w:rsid w:val="000642CD"/>
    <w:rsid w:val="00065D63"/>
    <w:rsid w:val="00066DC5"/>
    <w:rsid w:val="00070A21"/>
    <w:rsid w:val="000710C8"/>
    <w:rsid w:val="00071CB4"/>
    <w:rsid w:val="00073CB8"/>
    <w:rsid w:val="000745BB"/>
    <w:rsid w:val="0007608B"/>
    <w:rsid w:val="00080BE9"/>
    <w:rsid w:val="000810C8"/>
    <w:rsid w:val="00082725"/>
    <w:rsid w:val="00085236"/>
    <w:rsid w:val="00091B92"/>
    <w:rsid w:val="00093901"/>
    <w:rsid w:val="0009702E"/>
    <w:rsid w:val="00097E20"/>
    <w:rsid w:val="000A1BD2"/>
    <w:rsid w:val="000A2CB1"/>
    <w:rsid w:val="000A428F"/>
    <w:rsid w:val="000A76BC"/>
    <w:rsid w:val="000B1618"/>
    <w:rsid w:val="000B1A79"/>
    <w:rsid w:val="000B2C0A"/>
    <w:rsid w:val="000B367A"/>
    <w:rsid w:val="000B660E"/>
    <w:rsid w:val="000C1929"/>
    <w:rsid w:val="000C3321"/>
    <w:rsid w:val="000C54E9"/>
    <w:rsid w:val="000C55D4"/>
    <w:rsid w:val="000D24FB"/>
    <w:rsid w:val="000D39F2"/>
    <w:rsid w:val="000D43AE"/>
    <w:rsid w:val="000D5A7F"/>
    <w:rsid w:val="000D67C1"/>
    <w:rsid w:val="000D6E24"/>
    <w:rsid w:val="000D708D"/>
    <w:rsid w:val="000E4DF5"/>
    <w:rsid w:val="000E6397"/>
    <w:rsid w:val="000F116E"/>
    <w:rsid w:val="000F54FE"/>
    <w:rsid w:val="000F76DE"/>
    <w:rsid w:val="00100535"/>
    <w:rsid w:val="00102165"/>
    <w:rsid w:val="00102625"/>
    <w:rsid w:val="00104A09"/>
    <w:rsid w:val="00110ACD"/>
    <w:rsid w:val="00110DF7"/>
    <w:rsid w:val="001115A8"/>
    <w:rsid w:val="001131F5"/>
    <w:rsid w:val="00114DFE"/>
    <w:rsid w:val="00115460"/>
    <w:rsid w:val="00115698"/>
    <w:rsid w:val="0011686C"/>
    <w:rsid w:val="0011714C"/>
    <w:rsid w:val="001204FF"/>
    <w:rsid w:val="001215B8"/>
    <w:rsid w:val="00123932"/>
    <w:rsid w:val="00124889"/>
    <w:rsid w:val="00133115"/>
    <w:rsid w:val="0013332F"/>
    <w:rsid w:val="00136483"/>
    <w:rsid w:val="00137B0B"/>
    <w:rsid w:val="0014072A"/>
    <w:rsid w:val="00145CD7"/>
    <w:rsid w:val="00146D25"/>
    <w:rsid w:val="001508F4"/>
    <w:rsid w:val="00151E29"/>
    <w:rsid w:val="0015335B"/>
    <w:rsid w:val="00155151"/>
    <w:rsid w:val="0015595A"/>
    <w:rsid w:val="00156BEE"/>
    <w:rsid w:val="0016071A"/>
    <w:rsid w:val="001621B3"/>
    <w:rsid w:val="00162D5F"/>
    <w:rsid w:val="00164BDC"/>
    <w:rsid w:val="00170078"/>
    <w:rsid w:val="00170364"/>
    <w:rsid w:val="00173292"/>
    <w:rsid w:val="00173E1C"/>
    <w:rsid w:val="00176A78"/>
    <w:rsid w:val="0017747E"/>
    <w:rsid w:val="001777D8"/>
    <w:rsid w:val="001777F0"/>
    <w:rsid w:val="00180C70"/>
    <w:rsid w:val="00183F9D"/>
    <w:rsid w:val="00186328"/>
    <w:rsid w:val="0019025F"/>
    <w:rsid w:val="001911C7"/>
    <w:rsid w:val="0019143C"/>
    <w:rsid w:val="0019382B"/>
    <w:rsid w:val="00193884"/>
    <w:rsid w:val="0019521A"/>
    <w:rsid w:val="001A1F39"/>
    <w:rsid w:val="001A3BAF"/>
    <w:rsid w:val="001A4303"/>
    <w:rsid w:val="001A572A"/>
    <w:rsid w:val="001B590A"/>
    <w:rsid w:val="001B756E"/>
    <w:rsid w:val="001C1E15"/>
    <w:rsid w:val="001C485D"/>
    <w:rsid w:val="001C5434"/>
    <w:rsid w:val="001C5A20"/>
    <w:rsid w:val="001D1561"/>
    <w:rsid w:val="001D2C11"/>
    <w:rsid w:val="001D2E80"/>
    <w:rsid w:val="001D3C79"/>
    <w:rsid w:val="001D736A"/>
    <w:rsid w:val="001E1BDD"/>
    <w:rsid w:val="001E1E72"/>
    <w:rsid w:val="001E6833"/>
    <w:rsid w:val="001E7690"/>
    <w:rsid w:val="001E7820"/>
    <w:rsid w:val="001F53AE"/>
    <w:rsid w:val="001F78EA"/>
    <w:rsid w:val="00200343"/>
    <w:rsid w:val="002071C1"/>
    <w:rsid w:val="00207F42"/>
    <w:rsid w:val="0021152B"/>
    <w:rsid w:val="002136DE"/>
    <w:rsid w:val="0021413A"/>
    <w:rsid w:val="00214D67"/>
    <w:rsid w:val="00216732"/>
    <w:rsid w:val="00221F65"/>
    <w:rsid w:val="002231B9"/>
    <w:rsid w:val="00223B0A"/>
    <w:rsid w:val="0023111F"/>
    <w:rsid w:val="00231377"/>
    <w:rsid w:val="00231CB1"/>
    <w:rsid w:val="0023295C"/>
    <w:rsid w:val="0023357E"/>
    <w:rsid w:val="002346AE"/>
    <w:rsid w:val="002348C2"/>
    <w:rsid w:val="002366BB"/>
    <w:rsid w:val="0024123A"/>
    <w:rsid w:val="00242F47"/>
    <w:rsid w:val="002456D7"/>
    <w:rsid w:val="002467EF"/>
    <w:rsid w:val="00250B12"/>
    <w:rsid w:val="0025295B"/>
    <w:rsid w:val="00252BED"/>
    <w:rsid w:val="002541B6"/>
    <w:rsid w:val="00256C71"/>
    <w:rsid w:val="0025731B"/>
    <w:rsid w:val="002662C3"/>
    <w:rsid w:val="0026686C"/>
    <w:rsid w:val="002674BA"/>
    <w:rsid w:val="002674CC"/>
    <w:rsid w:val="0027652A"/>
    <w:rsid w:val="00280020"/>
    <w:rsid w:val="00281584"/>
    <w:rsid w:val="00282E0D"/>
    <w:rsid w:val="002853AA"/>
    <w:rsid w:val="00285D5A"/>
    <w:rsid w:val="00292A46"/>
    <w:rsid w:val="0029404A"/>
    <w:rsid w:val="002940C2"/>
    <w:rsid w:val="00294811"/>
    <w:rsid w:val="002A3E47"/>
    <w:rsid w:val="002A7B0F"/>
    <w:rsid w:val="002B4EFC"/>
    <w:rsid w:val="002B57EA"/>
    <w:rsid w:val="002B5B20"/>
    <w:rsid w:val="002B7C83"/>
    <w:rsid w:val="002C1805"/>
    <w:rsid w:val="002C451C"/>
    <w:rsid w:val="002C5180"/>
    <w:rsid w:val="002C624F"/>
    <w:rsid w:val="002D049D"/>
    <w:rsid w:val="002D1295"/>
    <w:rsid w:val="002D3CE0"/>
    <w:rsid w:val="002D7B30"/>
    <w:rsid w:val="002D7C23"/>
    <w:rsid w:val="002E2DD9"/>
    <w:rsid w:val="002E665A"/>
    <w:rsid w:val="002E6865"/>
    <w:rsid w:val="002F2890"/>
    <w:rsid w:val="002F6945"/>
    <w:rsid w:val="002F6978"/>
    <w:rsid w:val="00302885"/>
    <w:rsid w:val="0030404D"/>
    <w:rsid w:val="0030774C"/>
    <w:rsid w:val="00310ED1"/>
    <w:rsid w:val="0031148A"/>
    <w:rsid w:val="00311B9B"/>
    <w:rsid w:val="00311C39"/>
    <w:rsid w:val="003123FB"/>
    <w:rsid w:val="0031390E"/>
    <w:rsid w:val="00313C23"/>
    <w:rsid w:val="00314226"/>
    <w:rsid w:val="00314FFA"/>
    <w:rsid w:val="00317DB2"/>
    <w:rsid w:val="003215CA"/>
    <w:rsid w:val="003268B3"/>
    <w:rsid w:val="003278DE"/>
    <w:rsid w:val="00330310"/>
    <w:rsid w:val="00337444"/>
    <w:rsid w:val="00344BD6"/>
    <w:rsid w:val="00344BE6"/>
    <w:rsid w:val="003561BE"/>
    <w:rsid w:val="00365880"/>
    <w:rsid w:val="003673DB"/>
    <w:rsid w:val="00367904"/>
    <w:rsid w:val="003704E1"/>
    <w:rsid w:val="00371318"/>
    <w:rsid w:val="00374B99"/>
    <w:rsid w:val="00377C71"/>
    <w:rsid w:val="00381EEC"/>
    <w:rsid w:val="0038486F"/>
    <w:rsid w:val="00392EEE"/>
    <w:rsid w:val="0039402C"/>
    <w:rsid w:val="00397C40"/>
    <w:rsid w:val="003A4662"/>
    <w:rsid w:val="003A57A1"/>
    <w:rsid w:val="003B1508"/>
    <w:rsid w:val="003C0AEC"/>
    <w:rsid w:val="003C3DA3"/>
    <w:rsid w:val="003C4C49"/>
    <w:rsid w:val="003C6362"/>
    <w:rsid w:val="003D3E14"/>
    <w:rsid w:val="003D4C44"/>
    <w:rsid w:val="003D4C75"/>
    <w:rsid w:val="003E034A"/>
    <w:rsid w:val="003E0AD1"/>
    <w:rsid w:val="003E0FA3"/>
    <w:rsid w:val="003E315E"/>
    <w:rsid w:val="003E3F63"/>
    <w:rsid w:val="003E49E5"/>
    <w:rsid w:val="003F6585"/>
    <w:rsid w:val="00401257"/>
    <w:rsid w:val="00402869"/>
    <w:rsid w:val="00406CB5"/>
    <w:rsid w:val="0040745D"/>
    <w:rsid w:val="00410C25"/>
    <w:rsid w:val="00415B5F"/>
    <w:rsid w:val="004162D1"/>
    <w:rsid w:val="004164DC"/>
    <w:rsid w:val="00425BE5"/>
    <w:rsid w:val="00426C09"/>
    <w:rsid w:val="00426E91"/>
    <w:rsid w:val="0042722A"/>
    <w:rsid w:val="004277C9"/>
    <w:rsid w:val="00427ED9"/>
    <w:rsid w:val="00430ECD"/>
    <w:rsid w:val="00432AF8"/>
    <w:rsid w:val="004344C7"/>
    <w:rsid w:val="00435BDD"/>
    <w:rsid w:val="00437D4F"/>
    <w:rsid w:val="004457BE"/>
    <w:rsid w:val="00446ABF"/>
    <w:rsid w:val="00451506"/>
    <w:rsid w:val="00451F4C"/>
    <w:rsid w:val="00452F05"/>
    <w:rsid w:val="0045310F"/>
    <w:rsid w:val="00453428"/>
    <w:rsid w:val="004534F1"/>
    <w:rsid w:val="00453F37"/>
    <w:rsid w:val="004545B8"/>
    <w:rsid w:val="00463006"/>
    <w:rsid w:val="00470664"/>
    <w:rsid w:val="00471CC1"/>
    <w:rsid w:val="00472166"/>
    <w:rsid w:val="004725CC"/>
    <w:rsid w:val="00480754"/>
    <w:rsid w:val="00485916"/>
    <w:rsid w:val="004913B8"/>
    <w:rsid w:val="0049705C"/>
    <w:rsid w:val="00497B13"/>
    <w:rsid w:val="004A037A"/>
    <w:rsid w:val="004A065E"/>
    <w:rsid w:val="004A1192"/>
    <w:rsid w:val="004A19B0"/>
    <w:rsid w:val="004A26CA"/>
    <w:rsid w:val="004A27B8"/>
    <w:rsid w:val="004A5876"/>
    <w:rsid w:val="004B3B91"/>
    <w:rsid w:val="004C21CC"/>
    <w:rsid w:val="004C2364"/>
    <w:rsid w:val="004C37DA"/>
    <w:rsid w:val="004C7436"/>
    <w:rsid w:val="004C7E53"/>
    <w:rsid w:val="004D105B"/>
    <w:rsid w:val="004D492B"/>
    <w:rsid w:val="004D51C8"/>
    <w:rsid w:val="004D633F"/>
    <w:rsid w:val="004D6B0E"/>
    <w:rsid w:val="004E5B81"/>
    <w:rsid w:val="004E5D8A"/>
    <w:rsid w:val="004F021A"/>
    <w:rsid w:val="004F245F"/>
    <w:rsid w:val="004F3BFA"/>
    <w:rsid w:val="004F6AC9"/>
    <w:rsid w:val="004F6D42"/>
    <w:rsid w:val="004F709C"/>
    <w:rsid w:val="0050130A"/>
    <w:rsid w:val="00502D7D"/>
    <w:rsid w:val="00504421"/>
    <w:rsid w:val="0050525D"/>
    <w:rsid w:val="00505AB2"/>
    <w:rsid w:val="00507A5F"/>
    <w:rsid w:val="00520648"/>
    <w:rsid w:val="00521DD0"/>
    <w:rsid w:val="00522518"/>
    <w:rsid w:val="005245B4"/>
    <w:rsid w:val="00524836"/>
    <w:rsid w:val="005257C6"/>
    <w:rsid w:val="005257DF"/>
    <w:rsid w:val="005263C1"/>
    <w:rsid w:val="00526ACB"/>
    <w:rsid w:val="00530BEE"/>
    <w:rsid w:val="00530E10"/>
    <w:rsid w:val="00531A03"/>
    <w:rsid w:val="005342A7"/>
    <w:rsid w:val="00535FE0"/>
    <w:rsid w:val="005366A6"/>
    <w:rsid w:val="00537138"/>
    <w:rsid w:val="0054129D"/>
    <w:rsid w:val="0054151B"/>
    <w:rsid w:val="00550676"/>
    <w:rsid w:val="00553A0A"/>
    <w:rsid w:val="005550E9"/>
    <w:rsid w:val="00555575"/>
    <w:rsid w:val="00555BEC"/>
    <w:rsid w:val="00557908"/>
    <w:rsid w:val="00560096"/>
    <w:rsid w:val="005610E0"/>
    <w:rsid w:val="0056161A"/>
    <w:rsid w:val="005627D0"/>
    <w:rsid w:val="005637D3"/>
    <w:rsid w:val="00567A86"/>
    <w:rsid w:val="00567AB3"/>
    <w:rsid w:val="005703D5"/>
    <w:rsid w:val="005705DD"/>
    <w:rsid w:val="0057379C"/>
    <w:rsid w:val="005752A9"/>
    <w:rsid w:val="00583E98"/>
    <w:rsid w:val="0059173C"/>
    <w:rsid w:val="005920D5"/>
    <w:rsid w:val="0059210D"/>
    <w:rsid w:val="005942D0"/>
    <w:rsid w:val="00594A43"/>
    <w:rsid w:val="005A172F"/>
    <w:rsid w:val="005A2B83"/>
    <w:rsid w:val="005A5662"/>
    <w:rsid w:val="005A5B35"/>
    <w:rsid w:val="005A6994"/>
    <w:rsid w:val="005B1D0E"/>
    <w:rsid w:val="005B2C1B"/>
    <w:rsid w:val="005B4F47"/>
    <w:rsid w:val="005B553C"/>
    <w:rsid w:val="005C0149"/>
    <w:rsid w:val="005C06F3"/>
    <w:rsid w:val="005C1FBD"/>
    <w:rsid w:val="005C494D"/>
    <w:rsid w:val="005C51B7"/>
    <w:rsid w:val="005C6332"/>
    <w:rsid w:val="005D08C8"/>
    <w:rsid w:val="005D2F33"/>
    <w:rsid w:val="005D39F8"/>
    <w:rsid w:val="005D3CE1"/>
    <w:rsid w:val="005D53F4"/>
    <w:rsid w:val="005E1DD9"/>
    <w:rsid w:val="005E2169"/>
    <w:rsid w:val="005E2CA2"/>
    <w:rsid w:val="005E3B78"/>
    <w:rsid w:val="005E55E9"/>
    <w:rsid w:val="005E7A48"/>
    <w:rsid w:val="005F1735"/>
    <w:rsid w:val="005F24A6"/>
    <w:rsid w:val="005F2D50"/>
    <w:rsid w:val="005F4304"/>
    <w:rsid w:val="005F56BA"/>
    <w:rsid w:val="005F56D5"/>
    <w:rsid w:val="005F6615"/>
    <w:rsid w:val="005F7CB0"/>
    <w:rsid w:val="006010B0"/>
    <w:rsid w:val="0060214E"/>
    <w:rsid w:val="00602A91"/>
    <w:rsid w:val="006031EE"/>
    <w:rsid w:val="00603E02"/>
    <w:rsid w:val="00616BDD"/>
    <w:rsid w:val="0061707A"/>
    <w:rsid w:val="0063184E"/>
    <w:rsid w:val="00632119"/>
    <w:rsid w:val="00637DDF"/>
    <w:rsid w:val="006421E3"/>
    <w:rsid w:val="006431A0"/>
    <w:rsid w:val="00644B8A"/>
    <w:rsid w:val="00647B7B"/>
    <w:rsid w:val="0065128E"/>
    <w:rsid w:val="00651934"/>
    <w:rsid w:val="006527C8"/>
    <w:rsid w:val="00656337"/>
    <w:rsid w:val="00661734"/>
    <w:rsid w:val="00661BC4"/>
    <w:rsid w:val="006675C9"/>
    <w:rsid w:val="00670DBA"/>
    <w:rsid w:val="00671ABC"/>
    <w:rsid w:val="00682309"/>
    <w:rsid w:val="00682F82"/>
    <w:rsid w:val="00685799"/>
    <w:rsid w:val="00685B72"/>
    <w:rsid w:val="006905C2"/>
    <w:rsid w:val="006909A8"/>
    <w:rsid w:val="00691620"/>
    <w:rsid w:val="00694564"/>
    <w:rsid w:val="0069746F"/>
    <w:rsid w:val="006A2FAD"/>
    <w:rsid w:val="006A3962"/>
    <w:rsid w:val="006B00AA"/>
    <w:rsid w:val="006B07C5"/>
    <w:rsid w:val="006B3553"/>
    <w:rsid w:val="006B3D73"/>
    <w:rsid w:val="006B4E3E"/>
    <w:rsid w:val="006C06D1"/>
    <w:rsid w:val="006C1DA6"/>
    <w:rsid w:val="006C2F5F"/>
    <w:rsid w:val="006C506D"/>
    <w:rsid w:val="006D049F"/>
    <w:rsid w:val="006D0EEE"/>
    <w:rsid w:val="006D22A4"/>
    <w:rsid w:val="006D3229"/>
    <w:rsid w:val="006D46C2"/>
    <w:rsid w:val="006D7572"/>
    <w:rsid w:val="006E0012"/>
    <w:rsid w:val="006E0622"/>
    <w:rsid w:val="006E3713"/>
    <w:rsid w:val="006E60BF"/>
    <w:rsid w:val="006F1ABC"/>
    <w:rsid w:val="006F2327"/>
    <w:rsid w:val="006F2D78"/>
    <w:rsid w:val="006F5661"/>
    <w:rsid w:val="006F6566"/>
    <w:rsid w:val="00705531"/>
    <w:rsid w:val="00712B58"/>
    <w:rsid w:val="00712D46"/>
    <w:rsid w:val="00713826"/>
    <w:rsid w:val="00714626"/>
    <w:rsid w:val="00715E8A"/>
    <w:rsid w:val="00720BBE"/>
    <w:rsid w:val="007215EE"/>
    <w:rsid w:val="00725460"/>
    <w:rsid w:val="00727394"/>
    <w:rsid w:val="007358EA"/>
    <w:rsid w:val="00737B66"/>
    <w:rsid w:val="00740540"/>
    <w:rsid w:val="0074134D"/>
    <w:rsid w:val="00741615"/>
    <w:rsid w:val="007426E4"/>
    <w:rsid w:val="007438F3"/>
    <w:rsid w:val="007441B1"/>
    <w:rsid w:val="007447BE"/>
    <w:rsid w:val="00745DB7"/>
    <w:rsid w:val="007475EB"/>
    <w:rsid w:val="007510DA"/>
    <w:rsid w:val="00762C81"/>
    <w:rsid w:val="00762D4D"/>
    <w:rsid w:val="00764BBA"/>
    <w:rsid w:val="00765A84"/>
    <w:rsid w:val="007660B5"/>
    <w:rsid w:val="00766647"/>
    <w:rsid w:val="0076728A"/>
    <w:rsid w:val="00773047"/>
    <w:rsid w:val="00773361"/>
    <w:rsid w:val="00777642"/>
    <w:rsid w:val="007913E7"/>
    <w:rsid w:val="007928D3"/>
    <w:rsid w:val="0079367E"/>
    <w:rsid w:val="00794A6B"/>
    <w:rsid w:val="007A3B51"/>
    <w:rsid w:val="007A4AA4"/>
    <w:rsid w:val="007B419E"/>
    <w:rsid w:val="007B4351"/>
    <w:rsid w:val="007C205B"/>
    <w:rsid w:val="007D0ED0"/>
    <w:rsid w:val="007D180D"/>
    <w:rsid w:val="007D1FD1"/>
    <w:rsid w:val="007D36C2"/>
    <w:rsid w:val="007D4D2E"/>
    <w:rsid w:val="007D5742"/>
    <w:rsid w:val="007D6DF3"/>
    <w:rsid w:val="007D6EFF"/>
    <w:rsid w:val="007E2306"/>
    <w:rsid w:val="007E3037"/>
    <w:rsid w:val="007E4917"/>
    <w:rsid w:val="007F058B"/>
    <w:rsid w:val="007F39A1"/>
    <w:rsid w:val="008010E8"/>
    <w:rsid w:val="00805B75"/>
    <w:rsid w:val="00810048"/>
    <w:rsid w:val="0081358E"/>
    <w:rsid w:val="008143F8"/>
    <w:rsid w:val="00816455"/>
    <w:rsid w:val="00816804"/>
    <w:rsid w:val="00827F23"/>
    <w:rsid w:val="0083398F"/>
    <w:rsid w:val="00836978"/>
    <w:rsid w:val="00840CDD"/>
    <w:rsid w:val="008419E8"/>
    <w:rsid w:val="0084694A"/>
    <w:rsid w:val="00846E7C"/>
    <w:rsid w:val="00850403"/>
    <w:rsid w:val="008533A8"/>
    <w:rsid w:val="00856304"/>
    <w:rsid w:val="008575AD"/>
    <w:rsid w:val="008622FD"/>
    <w:rsid w:val="00864F68"/>
    <w:rsid w:val="00866D36"/>
    <w:rsid w:val="0087268F"/>
    <w:rsid w:val="00872B9B"/>
    <w:rsid w:val="00872BAF"/>
    <w:rsid w:val="0087670E"/>
    <w:rsid w:val="008801D3"/>
    <w:rsid w:val="008809E8"/>
    <w:rsid w:val="00881CAE"/>
    <w:rsid w:val="00882F27"/>
    <w:rsid w:val="00884256"/>
    <w:rsid w:val="00884543"/>
    <w:rsid w:val="00893034"/>
    <w:rsid w:val="00893593"/>
    <w:rsid w:val="00897F7D"/>
    <w:rsid w:val="008A0E93"/>
    <w:rsid w:val="008A3B76"/>
    <w:rsid w:val="008A44F3"/>
    <w:rsid w:val="008B253E"/>
    <w:rsid w:val="008B37E6"/>
    <w:rsid w:val="008C13F9"/>
    <w:rsid w:val="008C1BAF"/>
    <w:rsid w:val="008C27FF"/>
    <w:rsid w:val="008C468B"/>
    <w:rsid w:val="008C4776"/>
    <w:rsid w:val="008C7AC7"/>
    <w:rsid w:val="008D0361"/>
    <w:rsid w:val="008D11F6"/>
    <w:rsid w:val="008D56EC"/>
    <w:rsid w:val="008D5E46"/>
    <w:rsid w:val="008D681D"/>
    <w:rsid w:val="008E3923"/>
    <w:rsid w:val="008E440A"/>
    <w:rsid w:val="008E659C"/>
    <w:rsid w:val="008E73C2"/>
    <w:rsid w:val="008F0D83"/>
    <w:rsid w:val="008F1F96"/>
    <w:rsid w:val="008F22F6"/>
    <w:rsid w:val="008F40A5"/>
    <w:rsid w:val="008F6722"/>
    <w:rsid w:val="00900697"/>
    <w:rsid w:val="00900AD0"/>
    <w:rsid w:val="00902932"/>
    <w:rsid w:val="0090322D"/>
    <w:rsid w:val="009100C0"/>
    <w:rsid w:val="00916BFE"/>
    <w:rsid w:val="00917CEB"/>
    <w:rsid w:val="009202C6"/>
    <w:rsid w:val="00926879"/>
    <w:rsid w:val="00927C35"/>
    <w:rsid w:val="009301F4"/>
    <w:rsid w:val="0093025B"/>
    <w:rsid w:val="00931114"/>
    <w:rsid w:val="0093169C"/>
    <w:rsid w:val="00931A4F"/>
    <w:rsid w:val="00937A9F"/>
    <w:rsid w:val="009431C9"/>
    <w:rsid w:val="00943252"/>
    <w:rsid w:val="0094660C"/>
    <w:rsid w:val="00946ECE"/>
    <w:rsid w:val="009556DE"/>
    <w:rsid w:val="00964B8F"/>
    <w:rsid w:val="00964E12"/>
    <w:rsid w:val="00970888"/>
    <w:rsid w:val="00972B48"/>
    <w:rsid w:val="009748B4"/>
    <w:rsid w:val="00975348"/>
    <w:rsid w:val="009760B1"/>
    <w:rsid w:val="00980165"/>
    <w:rsid w:val="009816F3"/>
    <w:rsid w:val="009821CA"/>
    <w:rsid w:val="00983F56"/>
    <w:rsid w:val="00985330"/>
    <w:rsid w:val="00985B54"/>
    <w:rsid w:val="00986D76"/>
    <w:rsid w:val="0098708C"/>
    <w:rsid w:val="00990349"/>
    <w:rsid w:val="009975EB"/>
    <w:rsid w:val="009A1CD1"/>
    <w:rsid w:val="009A6F03"/>
    <w:rsid w:val="009A782F"/>
    <w:rsid w:val="009B099A"/>
    <w:rsid w:val="009B0BC1"/>
    <w:rsid w:val="009B0E7E"/>
    <w:rsid w:val="009B4D19"/>
    <w:rsid w:val="009B5756"/>
    <w:rsid w:val="009C25BD"/>
    <w:rsid w:val="009C4E3A"/>
    <w:rsid w:val="009D0D8B"/>
    <w:rsid w:val="009D41F1"/>
    <w:rsid w:val="009E3A5B"/>
    <w:rsid w:val="009E51A6"/>
    <w:rsid w:val="009F0310"/>
    <w:rsid w:val="009F496A"/>
    <w:rsid w:val="009F6274"/>
    <w:rsid w:val="009F70CE"/>
    <w:rsid w:val="00A007B7"/>
    <w:rsid w:val="00A00E21"/>
    <w:rsid w:val="00A02612"/>
    <w:rsid w:val="00A02F1D"/>
    <w:rsid w:val="00A036D6"/>
    <w:rsid w:val="00A05B55"/>
    <w:rsid w:val="00A06C3F"/>
    <w:rsid w:val="00A07957"/>
    <w:rsid w:val="00A101D9"/>
    <w:rsid w:val="00A10BD2"/>
    <w:rsid w:val="00A124A4"/>
    <w:rsid w:val="00A13BA1"/>
    <w:rsid w:val="00A1728F"/>
    <w:rsid w:val="00A17676"/>
    <w:rsid w:val="00A2268B"/>
    <w:rsid w:val="00A258F9"/>
    <w:rsid w:val="00A26352"/>
    <w:rsid w:val="00A359EC"/>
    <w:rsid w:val="00A373A1"/>
    <w:rsid w:val="00A40160"/>
    <w:rsid w:val="00A4451B"/>
    <w:rsid w:val="00A46115"/>
    <w:rsid w:val="00A50820"/>
    <w:rsid w:val="00A51976"/>
    <w:rsid w:val="00A5387B"/>
    <w:rsid w:val="00A546A4"/>
    <w:rsid w:val="00A5726E"/>
    <w:rsid w:val="00A66849"/>
    <w:rsid w:val="00A67A10"/>
    <w:rsid w:val="00A735FF"/>
    <w:rsid w:val="00A762E4"/>
    <w:rsid w:val="00A775CF"/>
    <w:rsid w:val="00A90CAA"/>
    <w:rsid w:val="00A95570"/>
    <w:rsid w:val="00A97226"/>
    <w:rsid w:val="00AA0062"/>
    <w:rsid w:val="00AA60C9"/>
    <w:rsid w:val="00AB3C32"/>
    <w:rsid w:val="00AB50CF"/>
    <w:rsid w:val="00AB6F78"/>
    <w:rsid w:val="00AC1B14"/>
    <w:rsid w:val="00AC285F"/>
    <w:rsid w:val="00AC3B50"/>
    <w:rsid w:val="00AD05E7"/>
    <w:rsid w:val="00AD0DCE"/>
    <w:rsid w:val="00AD3B80"/>
    <w:rsid w:val="00AE091D"/>
    <w:rsid w:val="00AE2F59"/>
    <w:rsid w:val="00AE72F1"/>
    <w:rsid w:val="00AF1FFB"/>
    <w:rsid w:val="00B01824"/>
    <w:rsid w:val="00B04DAF"/>
    <w:rsid w:val="00B05502"/>
    <w:rsid w:val="00B0684F"/>
    <w:rsid w:val="00B11580"/>
    <w:rsid w:val="00B11DA1"/>
    <w:rsid w:val="00B14E80"/>
    <w:rsid w:val="00B17EDC"/>
    <w:rsid w:val="00B2041D"/>
    <w:rsid w:val="00B215B4"/>
    <w:rsid w:val="00B23A61"/>
    <w:rsid w:val="00B259C5"/>
    <w:rsid w:val="00B25F9A"/>
    <w:rsid w:val="00B2655F"/>
    <w:rsid w:val="00B30116"/>
    <w:rsid w:val="00B30D30"/>
    <w:rsid w:val="00B3219D"/>
    <w:rsid w:val="00B32264"/>
    <w:rsid w:val="00B33EF5"/>
    <w:rsid w:val="00B33F50"/>
    <w:rsid w:val="00B341E4"/>
    <w:rsid w:val="00B36208"/>
    <w:rsid w:val="00B4070C"/>
    <w:rsid w:val="00B41073"/>
    <w:rsid w:val="00B45CCB"/>
    <w:rsid w:val="00B47130"/>
    <w:rsid w:val="00B47FB2"/>
    <w:rsid w:val="00B50035"/>
    <w:rsid w:val="00B515A3"/>
    <w:rsid w:val="00B515B7"/>
    <w:rsid w:val="00B51ACD"/>
    <w:rsid w:val="00B52B81"/>
    <w:rsid w:val="00B554C0"/>
    <w:rsid w:val="00B613D8"/>
    <w:rsid w:val="00B664A1"/>
    <w:rsid w:val="00B679F7"/>
    <w:rsid w:val="00B713B5"/>
    <w:rsid w:val="00B7655C"/>
    <w:rsid w:val="00B80FEA"/>
    <w:rsid w:val="00B86D1F"/>
    <w:rsid w:val="00B878F5"/>
    <w:rsid w:val="00B9207D"/>
    <w:rsid w:val="00B9281F"/>
    <w:rsid w:val="00B9343C"/>
    <w:rsid w:val="00B9730A"/>
    <w:rsid w:val="00B97F97"/>
    <w:rsid w:val="00BA1A43"/>
    <w:rsid w:val="00BA4B9B"/>
    <w:rsid w:val="00BB13BB"/>
    <w:rsid w:val="00BB4365"/>
    <w:rsid w:val="00BC2046"/>
    <w:rsid w:val="00BC2FC5"/>
    <w:rsid w:val="00BC34EB"/>
    <w:rsid w:val="00BC3CE3"/>
    <w:rsid w:val="00BC6AD4"/>
    <w:rsid w:val="00BD0341"/>
    <w:rsid w:val="00BD3343"/>
    <w:rsid w:val="00BD34A4"/>
    <w:rsid w:val="00BD47CE"/>
    <w:rsid w:val="00BE01DF"/>
    <w:rsid w:val="00BE1410"/>
    <w:rsid w:val="00BE4DFB"/>
    <w:rsid w:val="00BF0A40"/>
    <w:rsid w:val="00BF169B"/>
    <w:rsid w:val="00BF230B"/>
    <w:rsid w:val="00BF268E"/>
    <w:rsid w:val="00BF3BB8"/>
    <w:rsid w:val="00BF5B6E"/>
    <w:rsid w:val="00BF5D93"/>
    <w:rsid w:val="00C036AC"/>
    <w:rsid w:val="00C04517"/>
    <w:rsid w:val="00C06542"/>
    <w:rsid w:val="00C07181"/>
    <w:rsid w:val="00C07CB4"/>
    <w:rsid w:val="00C1081E"/>
    <w:rsid w:val="00C11C23"/>
    <w:rsid w:val="00C1224D"/>
    <w:rsid w:val="00C13ABA"/>
    <w:rsid w:val="00C152D3"/>
    <w:rsid w:val="00C20DF6"/>
    <w:rsid w:val="00C2118A"/>
    <w:rsid w:val="00C21282"/>
    <w:rsid w:val="00C219C6"/>
    <w:rsid w:val="00C265B5"/>
    <w:rsid w:val="00C27851"/>
    <w:rsid w:val="00C27D62"/>
    <w:rsid w:val="00C30099"/>
    <w:rsid w:val="00C3203B"/>
    <w:rsid w:val="00C32095"/>
    <w:rsid w:val="00C32A6A"/>
    <w:rsid w:val="00C34E8B"/>
    <w:rsid w:val="00C35669"/>
    <w:rsid w:val="00C35D3A"/>
    <w:rsid w:val="00C41D70"/>
    <w:rsid w:val="00C422B2"/>
    <w:rsid w:val="00C42A04"/>
    <w:rsid w:val="00C42DD6"/>
    <w:rsid w:val="00C44BEB"/>
    <w:rsid w:val="00C450E7"/>
    <w:rsid w:val="00C455E8"/>
    <w:rsid w:val="00C46B7D"/>
    <w:rsid w:val="00C46D0C"/>
    <w:rsid w:val="00C525FD"/>
    <w:rsid w:val="00C54115"/>
    <w:rsid w:val="00C5756B"/>
    <w:rsid w:val="00C610FE"/>
    <w:rsid w:val="00C61D3A"/>
    <w:rsid w:val="00C6222E"/>
    <w:rsid w:val="00C62697"/>
    <w:rsid w:val="00C654C7"/>
    <w:rsid w:val="00C7457A"/>
    <w:rsid w:val="00C74F5C"/>
    <w:rsid w:val="00C76C31"/>
    <w:rsid w:val="00C76F92"/>
    <w:rsid w:val="00C77790"/>
    <w:rsid w:val="00C85E27"/>
    <w:rsid w:val="00C85E96"/>
    <w:rsid w:val="00C86953"/>
    <w:rsid w:val="00C94013"/>
    <w:rsid w:val="00C951B9"/>
    <w:rsid w:val="00CA0765"/>
    <w:rsid w:val="00CA3BD1"/>
    <w:rsid w:val="00CB369D"/>
    <w:rsid w:val="00CB45C1"/>
    <w:rsid w:val="00CB6891"/>
    <w:rsid w:val="00CB6B61"/>
    <w:rsid w:val="00CB7620"/>
    <w:rsid w:val="00CC2442"/>
    <w:rsid w:val="00CC5322"/>
    <w:rsid w:val="00CC5AF3"/>
    <w:rsid w:val="00CD1C24"/>
    <w:rsid w:val="00CD415A"/>
    <w:rsid w:val="00CD55D0"/>
    <w:rsid w:val="00CD5F22"/>
    <w:rsid w:val="00CE07B7"/>
    <w:rsid w:val="00CE0DC0"/>
    <w:rsid w:val="00CE0F3B"/>
    <w:rsid w:val="00CE11BE"/>
    <w:rsid w:val="00CE3A26"/>
    <w:rsid w:val="00CE5BB8"/>
    <w:rsid w:val="00CE6129"/>
    <w:rsid w:val="00CE6441"/>
    <w:rsid w:val="00CF190C"/>
    <w:rsid w:val="00CF32B9"/>
    <w:rsid w:val="00CF41CA"/>
    <w:rsid w:val="00CF7151"/>
    <w:rsid w:val="00CF7D23"/>
    <w:rsid w:val="00CF7D24"/>
    <w:rsid w:val="00D02BAA"/>
    <w:rsid w:val="00D02C2A"/>
    <w:rsid w:val="00D03121"/>
    <w:rsid w:val="00D04464"/>
    <w:rsid w:val="00D06084"/>
    <w:rsid w:val="00D11147"/>
    <w:rsid w:val="00D119B6"/>
    <w:rsid w:val="00D12B9F"/>
    <w:rsid w:val="00D13B96"/>
    <w:rsid w:val="00D16574"/>
    <w:rsid w:val="00D17555"/>
    <w:rsid w:val="00D17709"/>
    <w:rsid w:val="00D17B37"/>
    <w:rsid w:val="00D200EF"/>
    <w:rsid w:val="00D20C50"/>
    <w:rsid w:val="00D24821"/>
    <w:rsid w:val="00D24FAB"/>
    <w:rsid w:val="00D2719D"/>
    <w:rsid w:val="00D3035E"/>
    <w:rsid w:val="00D32C74"/>
    <w:rsid w:val="00D46F4E"/>
    <w:rsid w:val="00D47290"/>
    <w:rsid w:val="00D54F33"/>
    <w:rsid w:val="00D57808"/>
    <w:rsid w:val="00D6227A"/>
    <w:rsid w:val="00D726A2"/>
    <w:rsid w:val="00D7347F"/>
    <w:rsid w:val="00D74155"/>
    <w:rsid w:val="00D81827"/>
    <w:rsid w:val="00D8259E"/>
    <w:rsid w:val="00D82AE3"/>
    <w:rsid w:val="00D85B2A"/>
    <w:rsid w:val="00D90DF8"/>
    <w:rsid w:val="00D94487"/>
    <w:rsid w:val="00D9521E"/>
    <w:rsid w:val="00DA08E1"/>
    <w:rsid w:val="00DA662A"/>
    <w:rsid w:val="00DA66A6"/>
    <w:rsid w:val="00DA6B63"/>
    <w:rsid w:val="00DA7DA6"/>
    <w:rsid w:val="00DA7F86"/>
    <w:rsid w:val="00DB10CA"/>
    <w:rsid w:val="00DB22D4"/>
    <w:rsid w:val="00DB2AEE"/>
    <w:rsid w:val="00DB311D"/>
    <w:rsid w:val="00DB3D0F"/>
    <w:rsid w:val="00DB5CEB"/>
    <w:rsid w:val="00DB73FB"/>
    <w:rsid w:val="00DC14EB"/>
    <w:rsid w:val="00DC345F"/>
    <w:rsid w:val="00DC59BF"/>
    <w:rsid w:val="00DC7114"/>
    <w:rsid w:val="00DD10F1"/>
    <w:rsid w:val="00DD2E48"/>
    <w:rsid w:val="00DD70D3"/>
    <w:rsid w:val="00DE2C85"/>
    <w:rsid w:val="00DE3287"/>
    <w:rsid w:val="00DE4A53"/>
    <w:rsid w:val="00DE58BF"/>
    <w:rsid w:val="00DE66C5"/>
    <w:rsid w:val="00DE7453"/>
    <w:rsid w:val="00DF37E7"/>
    <w:rsid w:val="00DF6DC4"/>
    <w:rsid w:val="00DF73E7"/>
    <w:rsid w:val="00E0103C"/>
    <w:rsid w:val="00E0115D"/>
    <w:rsid w:val="00E049E5"/>
    <w:rsid w:val="00E04D45"/>
    <w:rsid w:val="00E0659C"/>
    <w:rsid w:val="00E073F6"/>
    <w:rsid w:val="00E110C7"/>
    <w:rsid w:val="00E1375B"/>
    <w:rsid w:val="00E23076"/>
    <w:rsid w:val="00E2309E"/>
    <w:rsid w:val="00E25261"/>
    <w:rsid w:val="00E268C3"/>
    <w:rsid w:val="00E33DFA"/>
    <w:rsid w:val="00E34F28"/>
    <w:rsid w:val="00E36993"/>
    <w:rsid w:val="00E40CA9"/>
    <w:rsid w:val="00E40D78"/>
    <w:rsid w:val="00E42430"/>
    <w:rsid w:val="00E43B04"/>
    <w:rsid w:val="00E4543E"/>
    <w:rsid w:val="00E46F39"/>
    <w:rsid w:val="00E47CC5"/>
    <w:rsid w:val="00E47FD1"/>
    <w:rsid w:val="00E50017"/>
    <w:rsid w:val="00E5246D"/>
    <w:rsid w:val="00E53A3D"/>
    <w:rsid w:val="00E55191"/>
    <w:rsid w:val="00E5603A"/>
    <w:rsid w:val="00E567B4"/>
    <w:rsid w:val="00E60885"/>
    <w:rsid w:val="00E60F5E"/>
    <w:rsid w:val="00E63CF0"/>
    <w:rsid w:val="00E66879"/>
    <w:rsid w:val="00E71B2C"/>
    <w:rsid w:val="00E7234B"/>
    <w:rsid w:val="00E72617"/>
    <w:rsid w:val="00E72781"/>
    <w:rsid w:val="00E76729"/>
    <w:rsid w:val="00E81282"/>
    <w:rsid w:val="00E81AC2"/>
    <w:rsid w:val="00E8255B"/>
    <w:rsid w:val="00E83189"/>
    <w:rsid w:val="00E83463"/>
    <w:rsid w:val="00E83505"/>
    <w:rsid w:val="00E8716F"/>
    <w:rsid w:val="00E875EF"/>
    <w:rsid w:val="00E87A76"/>
    <w:rsid w:val="00E94834"/>
    <w:rsid w:val="00E9564A"/>
    <w:rsid w:val="00E95C5B"/>
    <w:rsid w:val="00E96258"/>
    <w:rsid w:val="00E96BCA"/>
    <w:rsid w:val="00E97781"/>
    <w:rsid w:val="00EA1BAD"/>
    <w:rsid w:val="00EA5A99"/>
    <w:rsid w:val="00EB14AB"/>
    <w:rsid w:val="00EB1A72"/>
    <w:rsid w:val="00EB463F"/>
    <w:rsid w:val="00EB549B"/>
    <w:rsid w:val="00EC054F"/>
    <w:rsid w:val="00EC5BFA"/>
    <w:rsid w:val="00ED2040"/>
    <w:rsid w:val="00ED3908"/>
    <w:rsid w:val="00ED3B25"/>
    <w:rsid w:val="00ED4DDF"/>
    <w:rsid w:val="00ED7089"/>
    <w:rsid w:val="00EE3620"/>
    <w:rsid w:val="00EE36C0"/>
    <w:rsid w:val="00EE5B1E"/>
    <w:rsid w:val="00EE7A93"/>
    <w:rsid w:val="00EF1071"/>
    <w:rsid w:val="00EF120D"/>
    <w:rsid w:val="00EF302E"/>
    <w:rsid w:val="00EF3D37"/>
    <w:rsid w:val="00EF52BE"/>
    <w:rsid w:val="00EF57BF"/>
    <w:rsid w:val="00EF6037"/>
    <w:rsid w:val="00EF606E"/>
    <w:rsid w:val="00F018D1"/>
    <w:rsid w:val="00F034D5"/>
    <w:rsid w:val="00F036F0"/>
    <w:rsid w:val="00F04D8B"/>
    <w:rsid w:val="00F07C92"/>
    <w:rsid w:val="00F10C8B"/>
    <w:rsid w:val="00F11069"/>
    <w:rsid w:val="00F114BE"/>
    <w:rsid w:val="00F11635"/>
    <w:rsid w:val="00F14731"/>
    <w:rsid w:val="00F14746"/>
    <w:rsid w:val="00F14810"/>
    <w:rsid w:val="00F16F43"/>
    <w:rsid w:val="00F20486"/>
    <w:rsid w:val="00F238BB"/>
    <w:rsid w:val="00F23A38"/>
    <w:rsid w:val="00F24601"/>
    <w:rsid w:val="00F320D4"/>
    <w:rsid w:val="00F327B4"/>
    <w:rsid w:val="00F34FF6"/>
    <w:rsid w:val="00F36DDD"/>
    <w:rsid w:val="00F37011"/>
    <w:rsid w:val="00F40D93"/>
    <w:rsid w:val="00F43F0A"/>
    <w:rsid w:val="00F46687"/>
    <w:rsid w:val="00F51147"/>
    <w:rsid w:val="00F5550E"/>
    <w:rsid w:val="00F56AA0"/>
    <w:rsid w:val="00F573EC"/>
    <w:rsid w:val="00F6043A"/>
    <w:rsid w:val="00F60FB0"/>
    <w:rsid w:val="00F6136D"/>
    <w:rsid w:val="00F63F33"/>
    <w:rsid w:val="00F66323"/>
    <w:rsid w:val="00F66B64"/>
    <w:rsid w:val="00F70479"/>
    <w:rsid w:val="00F7169C"/>
    <w:rsid w:val="00F72214"/>
    <w:rsid w:val="00F752B7"/>
    <w:rsid w:val="00F753EF"/>
    <w:rsid w:val="00F76052"/>
    <w:rsid w:val="00F862E6"/>
    <w:rsid w:val="00F86FE1"/>
    <w:rsid w:val="00F90462"/>
    <w:rsid w:val="00F9234E"/>
    <w:rsid w:val="00F94AA0"/>
    <w:rsid w:val="00F96108"/>
    <w:rsid w:val="00FA01CD"/>
    <w:rsid w:val="00FA1650"/>
    <w:rsid w:val="00FA6CBC"/>
    <w:rsid w:val="00FA7C98"/>
    <w:rsid w:val="00FB180C"/>
    <w:rsid w:val="00FB19CC"/>
    <w:rsid w:val="00FB1B40"/>
    <w:rsid w:val="00FB2642"/>
    <w:rsid w:val="00FB4364"/>
    <w:rsid w:val="00FB5D11"/>
    <w:rsid w:val="00FB6F5D"/>
    <w:rsid w:val="00FB7035"/>
    <w:rsid w:val="00FC0927"/>
    <w:rsid w:val="00FC11AC"/>
    <w:rsid w:val="00FC21B8"/>
    <w:rsid w:val="00FC2A50"/>
    <w:rsid w:val="00FD2685"/>
    <w:rsid w:val="00FD3432"/>
    <w:rsid w:val="00FD4370"/>
    <w:rsid w:val="00FD48C1"/>
    <w:rsid w:val="00FD4BDD"/>
    <w:rsid w:val="00FD6CF6"/>
    <w:rsid w:val="00FD7E52"/>
    <w:rsid w:val="00FE3B95"/>
    <w:rsid w:val="00FE4025"/>
    <w:rsid w:val="00FE4744"/>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598A8-33B9-4DEA-9968-50CD3788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34"/>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uiPriority w:val="99"/>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6">
    <w:name w:val="Заголовок"/>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7">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4">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5">
    <w:name w:val="Номер страницы1"/>
    <w:basedOn w:val="14"/>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8">
    <w:name w:val="Subtitle"/>
    <w:basedOn w:val="af6"/>
    <w:next w:val="a0"/>
    <w:link w:val="af9"/>
    <w:qFormat/>
    <w:rsid w:val="00F66323"/>
    <w:rPr>
      <w:i/>
      <w:iCs/>
    </w:rPr>
  </w:style>
  <w:style w:type="character" w:customStyle="1" w:styleId="af9">
    <w:name w:val="Подзаголовок Знак"/>
    <w:basedOn w:val="a1"/>
    <w:link w:val="af8"/>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a">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b">
    <w:name w:val="Заголовок таблицы"/>
    <w:basedOn w:val="afa"/>
    <w:rsid w:val="00F66323"/>
    <w:pPr>
      <w:jc w:val="center"/>
    </w:pPr>
    <w:rPr>
      <w:b/>
      <w:bCs/>
    </w:rPr>
  </w:style>
  <w:style w:type="paragraph" w:customStyle="1" w:styleId="18">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c">
    <w:name w:val="Текст примечания Знак"/>
    <w:basedOn w:val="a1"/>
    <w:link w:val="afd"/>
    <w:uiPriority w:val="99"/>
    <w:semiHidden/>
    <w:rsid w:val="00F66323"/>
    <w:rPr>
      <w:rFonts w:ascii="Arial" w:eastAsia="Lucida Sans Unicode" w:hAnsi="Arial" w:cs="Mangal"/>
      <w:kern w:val="1"/>
      <w:sz w:val="20"/>
      <w:szCs w:val="18"/>
      <w:lang w:eastAsia="hi-IN" w:bidi="hi-IN"/>
    </w:rPr>
  </w:style>
  <w:style w:type="paragraph" w:styleId="afd">
    <w:name w:val="annotation text"/>
    <w:basedOn w:val="a"/>
    <w:link w:val="afc"/>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e">
    <w:name w:val="Тема примечания Знак"/>
    <w:basedOn w:val="afc"/>
    <w:link w:val="aff"/>
    <w:uiPriority w:val="99"/>
    <w:semiHidden/>
    <w:rsid w:val="00F66323"/>
    <w:rPr>
      <w:rFonts w:ascii="Arial" w:eastAsia="Lucida Sans Unicode" w:hAnsi="Arial" w:cs="Mangal"/>
      <w:b/>
      <w:bCs/>
      <w:kern w:val="1"/>
      <w:sz w:val="20"/>
      <w:szCs w:val="18"/>
      <w:lang w:eastAsia="hi-IN" w:bidi="hi-IN"/>
    </w:rPr>
  </w:style>
  <w:style w:type="paragraph" w:styleId="aff">
    <w:name w:val="annotation subject"/>
    <w:basedOn w:val="afd"/>
    <w:next w:val="afd"/>
    <w:link w:val="afe"/>
    <w:uiPriority w:val="99"/>
    <w:semiHidden/>
    <w:unhideWhenUsed/>
    <w:rsid w:val="00F66323"/>
    <w:rPr>
      <w:b/>
      <w:bCs/>
    </w:rPr>
  </w:style>
  <w:style w:type="character" w:styleId="aff0">
    <w:name w:val="annotation reference"/>
    <w:basedOn w:val="a1"/>
    <w:uiPriority w:val="99"/>
    <w:semiHidden/>
    <w:unhideWhenUsed/>
    <w:rsid w:val="009100C0"/>
    <w:rPr>
      <w:sz w:val="16"/>
      <w:szCs w:val="16"/>
    </w:rPr>
  </w:style>
  <w:style w:type="paragraph" w:styleId="aff1">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numbering" w:customStyle="1" w:styleId="1a">
    <w:name w:val="Нет списка1"/>
    <w:next w:val="a3"/>
    <w:uiPriority w:val="99"/>
    <w:semiHidden/>
    <w:unhideWhenUsed/>
    <w:rsid w:val="00BE01DF"/>
  </w:style>
  <w:style w:type="character" w:customStyle="1" w:styleId="b-col">
    <w:name w:val="b-col"/>
    <w:basedOn w:val="a1"/>
    <w:rsid w:val="00BE01DF"/>
  </w:style>
  <w:style w:type="character" w:customStyle="1" w:styleId="i-dib">
    <w:name w:val="i-dib"/>
    <w:basedOn w:val="a1"/>
    <w:rsid w:val="00BE01DF"/>
  </w:style>
  <w:style w:type="character" w:styleId="aff2">
    <w:name w:val="Strong"/>
    <w:basedOn w:val="a1"/>
    <w:uiPriority w:val="22"/>
    <w:qFormat/>
    <w:rsid w:val="00BE01DF"/>
    <w:rPr>
      <w:b/>
      <w:bCs/>
    </w:rPr>
  </w:style>
  <w:style w:type="paragraph" w:customStyle="1" w:styleId="Style5">
    <w:name w:val="Style5"/>
    <w:basedOn w:val="a"/>
    <w:rsid w:val="00FA01C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20">
    <w:name w:val="Основной текст с отступом 22"/>
    <w:basedOn w:val="a"/>
    <w:uiPriority w:val="99"/>
    <w:rsid w:val="00463006"/>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http://rts-tender.ru" TargetMode="External"/><Relationship Id="rId2" Type="http://schemas.openxmlformats.org/officeDocument/2006/relationships/numbering" Target="numbering.xml"/><Relationship Id="rId16" Type="http://schemas.openxmlformats.org/officeDocument/2006/relationships/hyperlink" Target="consultantplus://offline/ref=B49723115BFF3CB5373112B5F1A8E12715A60B319984B924516D8D667Ar4X7Q"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www.tender.mo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B75E-1339-4080-B382-6A73EE96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37</Pages>
  <Words>16109</Words>
  <Characters>91823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569</cp:revision>
  <cp:lastPrinted>2020-07-02T13:39:00Z</cp:lastPrinted>
  <dcterms:created xsi:type="dcterms:W3CDTF">2019-01-18T09:07:00Z</dcterms:created>
  <dcterms:modified xsi:type="dcterms:W3CDTF">2020-07-06T10:26:00Z</dcterms:modified>
</cp:coreProperties>
</file>