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4643"/>
      </w:tblGrid>
      <w:tr w:rsidR="00252A89" w:rsidRPr="004033FF" w:rsidTr="00B95B8A">
        <w:tc>
          <w:tcPr>
            <w:tcW w:w="2644" w:type="pct"/>
          </w:tcPr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33FF"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33FF">
              <w:rPr>
                <w:b/>
                <w:bCs/>
                <w:sz w:val="28"/>
                <w:szCs w:val="28"/>
              </w:rPr>
              <w:t xml:space="preserve">Председатель Единой комиссии ФГУП »ППП» по закупкам товаров, работ, услуг </w:t>
            </w: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33FF">
              <w:rPr>
                <w:b/>
                <w:bCs/>
                <w:sz w:val="28"/>
                <w:szCs w:val="28"/>
              </w:rPr>
              <w:t>___________________А.И. СТЕРЛЕВ</w:t>
            </w:r>
          </w:p>
        </w:tc>
        <w:tc>
          <w:tcPr>
            <w:tcW w:w="2356" w:type="pct"/>
          </w:tcPr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33FF">
              <w:rPr>
                <w:b/>
                <w:sz w:val="28"/>
                <w:szCs w:val="28"/>
              </w:rPr>
              <w:t>«УТВЕРЖДАЮ»</w:t>
            </w: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33FF">
              <w:rPr>
                <w:b/>
                <w:sz w:val="28"/>
                <w:szCs w:val="28"/>
              </w:rPr>
              <w:t>Генеральный директор</w:t>
            </w: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33FF">
              <w:rPr>
                <w:b/>
                <w:sz w:val="28"/>
                <w:szCs w:val="28"/>
              </w:rPr>
              <w:t>ФГУП «ППП»</w:t>
            </w: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2A89" w:rsidRPr="004033FF" w:rsidRDefault="00252A89" w:rsidP="004060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33FF">
              <w:rPr>
                <w:b/>
                <w:sz w:val="28"/>
                <w:szCs w:val="28"/>
              </w:rPr>
              <w:t>_______________П.Е. ГУБИН</w:t>
            </w:r>
          </w:p>
        </w:tc>
      </w:tr>
    </w:tbl>
    <w:p w:rsidR="001A5D6C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95B8A" w:rsidRPr="0034553F" w:rsidRDefault="00B95B8A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252A89" w:rsidRPr="00F11A76" w:rsidRDefault="001A5D6C" w:rsidP="00252A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r w:rsidR="004B0DB6">
        <w:rPr>
          <w:b/>
          <w:bCs/>
          <w:sz w:val="28"/>
          <w:szCs w:val="28"/>
        </w:rPr>
        <w:t xml:space="preserve">извещение </w:t>
      </w:r>
      <w:r w:rsidR="004B0DB6" w:rsidRPr="00FF1B02">
        <w:rPr>
          <w:b/>
          <w:bCs/>
          <w:sz w:val="28"/>
          <w:szCs w:val="28"/>
        </w:rPr>
        <w:t xml:space="preserve">о проведении </w:t>
      </w:r>
      <w:r w:rsidR="004B0DB6" w:rsidRPr="008D6E77">
        <w:rPr>
          <w:b/>
          <w:bCs/>
          <w:sz w:val="28"/>
          <w:szCs w:val="28"/>
        </w:rPr>
        <w:t>запрос</w:t>
      </w:r>
      <w:r w:rsidR="004B0DB6">
        <w:rPr>
          <w:b/>
          <w:bCs/>
          <w:sz w:val="28"/>
          <w:szCs w:val="28"/>
        </w:rPr>
        <w:t>а</w:t>
      </w:r>
      <w:r w:rsidR="004B0DB6" w:rsidRPr="008D6E77">
        <w:rPr>
          <w:b/>
          <w:bCs/>
          <w:sz w:val="28"/>
          <w:szCs w:val="28"/>
        </w:rPr>
        <w:t xml:space="preserve"> котировок </w:t>
      </w:r>
      <w:r w:rsidR="00252A89" w:rsidRPr="00F11A76">
        <w:rPr>
          <w:b/>
          <w:bCs/>
          <w:sz w:val="28"/>
          <w:szCs w:val="28"/>
        </w:rPr>
        <w:t>в электронной форме среди субъектов малого и среднего предпринимательства</w:t>
      </w:r>
    </w:p>
    <w:p w:rsidR="00252A89" w:rsidRDefault="00252A89" w:rsidP="00252A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1A76">
        <w:rPr>
          <w:b/>
          <w:bCs/>
          <w:sz w:val="28"/>
          <w:szCs w:val="28"/>
        </w:rPr>
        <w:t xml:space="preserve">на </w:t>
      </w:r>
      <w:r w:rsidRPr="00DE5AED">
        <w:rPr>
          <w:b/>
          <w:bCs/>
          <w:sz w:val="28"/>
          <w:szCs w:val="28"/>
        </w:rPr>
        <w:t>оказание услуг по выполнению сервисного обслуживания копировально-множительного оборудования</w:t>
      </w:r>
      <w:r w:rsidRPr="00F11A76">
        <w:rPr>
          <w:b/>
          <w:bCs/>
          <w:sz w:val="28"/>
          <w:szCs w:val="28"/>
        </w:rPr>
        <w:t xml:space="preserve"> </w:t>
      </w:r>
    </w:p>
    <w:p w:rsidR="001901A8" w:rsidRPr="00CA0842" w:rsidRDefault="00252A89" w:rsidP="00252A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1A76">
        <w:rPr>
          <w:b/>
          <w:bCs/>
          <w:sz w:val="28"/>
          <w:szCs w:val="28"/>
        </w:rPr>
        <w:t xml:space="preserve">№ </w:t>
      </w:r>
      <w:r w:rsidRPr="00DE5AED">
        <w:rPr>
          <w:b/>
          <w:bCs/>
          <w:sz w:val="28"/>
          <w:szCs w:val="28"/>
        </w:rPr>
        <w:t>ЭЗК/СМП-</w:t>
      </w:r>
      <w:proofErr w:type="spellStart"/>
      <w:r w:rsidRPr="00DE5AED">
        <w:rPr>
          <w:b/>
          <w:bCs/>
          <w:sz w:val="28"/>
          <w:szCs w:val="28"/>
        </w:rPr>
        <w:t>ИТиС</w:t>
      </w:r>
      <w:proofErr w:type="spellEnd"/>
      <w:r w:rsidRPr="00DE5AED">
        <w:rPr>
          <w:b/>
          <w:bCs/>
          <w:sz w:val="28"/>
          <w:szCs w:val="28"/>
        </w:rPr>
        <w:t>/01-02-25</w:t>
      </w:r>
      <w:r>
        <w:rPr>
          <w:b/>
          <w:bCs/>
          <w:sz w:val="28"/>
          <w:szCs w:val="28"/>
        </w:rPr>
        <w:t xml:space="preserve"> </w:t>
      </w:r>
    </w:p>
    <w:p w:rsidR="001901A8" w:rsidRPr="00A72C21" w:rsidRDefault="001901A8" w:rsidP="004B0D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номер закупки</w:t>
      </w:r>
      <w:r w:rsidRPr="00A72C21">
        <w:rPr>
          <w:b/>
          <w:bCs/>
          <w:sz w:val="28"/>
          <w:szCs w:val="28"/>
        </w:rPr>
        <w:t xml:space="preserve"> № </w:t>
      </w:r>
      <w:r w:rsidR="00252A89" w:rsidRPr="00DE5AED">
        <w:rPr>
          <w:b/>
          <w:bCs/>
          <w:sz w:val="28"/>
          <w:szCs w:val="28"/>
        </w:rPr>
        <w:t>32514574247</w:t>
      </w:r>
      <w:r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</w:t>
      </w:r>
      <w:r w:rsidR="00DC1C11">
        <w:rPr>
          <w:bCs/>
          <w:sz w:val="28"/>
          <w:szCs w:val="28"/>
        </w:rPr>
        <w:t xml:space="preserve">«__» </w:t>
      </w:r>
      <w:r w:rsidR="00252A89">
        <w:rPr>
          <w:bCs/>
          <w:sz w:val="28"/>
          <w:szCs w:val="28"/>
        </w:rPr>
        <w:t>марта</w:t>
      </w:r>
      <w:r w:rsidR="00DC1C11">
        <w:rPr>
          <w:bCs/>
          <w:sz w:val="28"/>
          <w:szCs w:val="28"/>
        </w:rPr>
        <w:t xml:space="preserve"> 202</w:t>
      </w:r>
      <w:r w:rsidR="00252A89">
        <w:rPr>
          <w:bCs/>
          <w:sz w:val="28"/>
          <w:szCs w:val="28"/>
        </w:rPr>
        <w:t>5</w:t>
      </w:r>
      <w:r w:rsidR="00DC1C11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252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4B0DB6" w:rsidRPr="004B0DB6">
        <w:rPr>
          <w:sz w:val="28"/>
          <w:szCs w:val="28"/>
        </w:rPr>
        <w:t xml:space="preserve">извещение о проведении запроса котировок в электронной форме </w:t>
      </w:r>
      <w:r w:rsidR="00252A89" w:rsidRPr="00252A89">
        <w:rPr>
          <w:sz w:val="28"/>
          <w:szCs w:val="28"/>
        </w:rPr>
        <w:t>среди субъектов малого и среднего предпринимательства на оказание услуг по выполнению сервисного обслуживания копировально-множительного оборудования № ЭЗК/СМП-</w:t>
      </w:r>
      <w:proofErr w:type="spellStart"/>
      <w:r w:rsidR="00252A89" w:rsidRPr="00252A89">
        <w:rPr>
          <w:sz w:val="28"/>
          <w:szCs w:val="28"/>
        </w:rPr>
        <w:t>ИТиС</w:t>
      </w:r>
      <w:proofErr w:type="spellEnd"/>
      <w:r w:rsidR="00252A89" w:rsidRPr="00252A89">
        <w:rPr>
          <w:sz w:val="28"/>
          <w:szCs w:val="28"/>
        </w:rPr>
        <w:t xml:space="preserve">/01-02-25 </w:t>
      </w:r>
      <w:r w:rsidR="001901A8" w:rsidRPr="001901A8">
        <w:rPr>
          <w:sz w:val="28"/>
          <w:szCs w:val="28"/>
        </w:rPr>
        <w:t xml:space="preserve">(номер закупки № </w:t>
      </w:r>
      <w:r w:rsidR="00252A89" w:rsidRPr="00252A89">
        <w:rPr>
          <w:sz w:val="28"/>
          <w:szCs w:val="28"/>
        </w:rPr>
        <w:t>32514574247</w:t>
      </w:r>
      <w:r w:rsidR="001901A8" w:rsidRPr="001901A8">
        <w:rPr>
          <w:sz w:val="28"/>
          <w:szCs w:val="28"/>
        </w:rPr>
        <w:t>)</w:t>
      </w:r>
      <w:r w:rsidR="00513BF6">
        <w:rPr>
          <w:sz w:val="28"/>
          <w:szCs w:val="28"/>
        </w:rPr>
        <w:t>.</w:t>
      </w:r>
    </w:p>
    <w:p w:rsidR="007E3B73" w:rsidRPr="00CD7243" w:rsidRDefault="007E3B73" w:rsidP="004B0D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DB6" w:rsidRDefault="00513BF6" w:rsidP="004B0D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4F0">
        <w:rPr>
          <w:sz w:val="28"/>
          <w:szCs w:val="28"/>
        </w:rPr>
        <w:t> </w:t>
      </w:r>
      <w:r w:rsidR="00252A89">
        <w:rPr>
          <w:sz w:val="28"/>
          <w:szCs w:val="28"/>
        </w:rPr>
        <w:t>Форму</w:t>
      </w:r>
      <w:r w:rsidR="004B0DB6" w:rsidRPr="004B0DB6">
        <w:rPr>
          <w:sz w:val="28"/>
          <w:szCs w:val="28"/>
        </w:rPr>
        <w:t xml:space="preserve"> № </w:t>
      </w:r>
      <w:r w:rsidR="00DC1C11">
        <w:rPr>
          <w:sz w:val="28"/>
          <w:szCs w:val="28"/>
        </w:rPr>
        <w:t>1</w:t>
      </w:r>
      <w:r w:rsidR="004B0DB6" w:rsidRPr="004B0DB6">
        <w:rPr>
          <w:sz w:val="28"/>
          <w:szCs w:val="28"/>
        </w:rPr>
        <w:t xml:space="preserve"> извещени</w:t>
      </w:r>
      <w:r w:rsidR="004B0DB6">
        <w:rPr>
          <w:sz w:val="28"/>
          <w:szCs w:val="28"/>
        </w:rPr>
        <w:t>я</w:t>
      </w:r>
      <w:r w:rsidR="004B0DB6" w:rsidRPr="004B0DB6">
        <w:rPr>
          <w:sz w:val="28"/>
          <w:szCs w:val="28"/>
        </w:rPr>
        <w:t xml:space="preserve"> о проведении запроса котировок в электронной форме изложить в </w:t>
      </w:r>
      <w:r w:rsidR="00252A89">
        <w:rPr>
          <w:sz w:val="28"/>
          <w:szCs w:val="28"/>
        </w:rPr>
        <w:t>следующей редакции</w:t>
      </w:r>
      <w:r w:rsidR="004B0DB6" w:rsidRPr="004B0DB6">
        <w:rPr>
          <w:sz w:val="28"/>
          <w:szCs w:val="28"/>
        </w:rPr>
        <w:t xml:space="preserve">: </w:t>
      </w:r>
    </w:p>
    <w:p w:rsidR="00252A89" w:rsidRDefault="00252A89" w:rsidP="004B0D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2A89" w:rsidRPr="007B11E8" w:rsidRDefault="00252A89" w:rsidP="00252A89">
      <w:pPr>
        <w:spacing w:after="120"/>
        <w:jc w:val="center"/>
        <w:rPr>
          <w:b/>
        </w:rPr>
      </w:pPr>
      <w:r w:rsidRPr="007B11E8">
        <w:rPr>
          <w:b/>
        </w:rPr>
        <w:t>ФОРМА 1. ПРЕДЛОЖЕНИЕ УЧАСТНИКА В ОТНОШЕНИИ ПРЕДМЕТА ЗАКУПКИ</w:t>
      </w:r>
    </w:p>
    <w:p w:rsidR="00252A89" w:rsidRPr="007B11E8" w:rsidRDefault="00252A89" w:rsidP="00252A89">
      <w:pPr>
        <w:jc w:val="center"/>
      </w:pPr>
    </w:p>
    <w:p w:rsidR="00252A89" w:rsidRPr="007B11E8" w:rsidRDefault="00252A89" w:rsidP="00252A89">
      <w:pPr>
        <w:jc w:val="center"/>
      </w:pPr>
      <w:r w:rsidRPr="007B11E8">
        <w:t>На бланке организации.                                    ___________________________________</w:t>
      </w:r>
    </w:p>
    <w:p w:rsidR="00252A89" w:rsidRPr="007B11E8" w:rsidRDefault="00252A89" w:rsidP="00252A89">
      <w:pPr>
        <w:ind w:right="1135"/>
        <w:jc w:val="right"/>
        <w:rPr>
          <w:i/>
          <w:vertAlign w:val="superscript"/>
        </w:rPr>
      </w:pPr>
      <w:r w:rsidRPr="007B11E8">
        <w:rPr>
          <w:i/>
          <w:vertAlign w:val="superscript"/>
        </w:rPr>
        <w:t>(указать наименование Заказчика)</w:t>
      </w:r>
    </w:p>
    <w:p w:rsidR="00252A89" w:rsidRPr="007B11E8" w:rsidRDefault="00252A89" w:rsidP="00252A89">
      <w:r w:rsidRPr="007B11E8">
        <w:t>Дата, исх. №</w:t>
      </w:r>
    </w:p>
    <w:p w:rsidR="00252A89" w:rsidRPr="007B11E8" w:rsidRDefault="00252A89" w:rsidP="00252A89">
      <w:pPr>
        <w:jc w:val="center"/>
        <w:rPr>
          <w:b/>
          <w:bCs/>
        </w:rPr>
      </w:pPr>
    </w:p>
    <w:p w:rsidR="00252A89" w:rsidRPr="007B11E8" w:rsidRDefault="00252A89" w:rsidP="00252A89">
      <w:pPr>
        <w:jc w:val="center"/>
        <w:rPr>
          <w:b/>
        </w:rPr>
      </w:pPr>
      <w:r w:rsidRPr="007B11E8">
        <w:rPr>
          <w:b/>
        </w:rPr>
        <w:t xml:space="preserve">ПРЕДЛОЖЕНИЕ УЧАСТНИКА В ОТНОШЕНИИ ПРЕДМЕТА ЗАКУПКИ </w:t>
      </w:r>
    </w:p>
    <w:p w:rsidR="00252A89" w:rsidRPr="007B11E8" w:rsidRDefault="00252A89" w:rsidP="00252A89">
      <w:pPr>
        <w:jc w:val="center"/>
        <w:rPr>
          <w:b/>
        </w:rPr>
      </w:pPr>
      <w:r w:rsidRPr="007B11E8">
        <w:rPr>
          <w:b/>
          <w:bCs/>
        </w:rPr>
        <w:t xml:space="preserve">№ </w:t>
      </w:r>
      <w:r w:rsidRPr="007B11E8">
        <w:rPr>
          <w:b/>
        </w:rPr>
        <w:t>ЭЗК/СМП-</w:t>
      </w:r>
      <w:proofErr w:type="spellStart"/>
      <w:r w:rsidRPr="007B11E8">
        <w:rPr>
          <w:b/>
        </w:rPr>
        <w:t>ИТиС</w:t>
      </w:r>
      <w:proofErr w:type="spellEnd"/>
      <w:r w:rsidRPr="007B11E8">
        <w:rPr>
          <w:b/>
        </w:rPr>
        <w:t>/01-02-25</w:t>
      </w:r>
    </w:p>
    <w:p w:rsidR="00252A89" w:rsidRPr="007B11E8" w:rsidRDefault="00252A89" w:rsidP="00252A89">
      <w:pPr>
        <w:jc w:val="center"/>
        <w:rPr>
          <w:b/>
        </w:rPr>
      </w:pPr>
    </w:p>
    <w:p w:rsidR="00252A89" w:rsidRPr="007B11E8" w:rsidRDefault="00252A89" w:rsidP="00252A89">
      <w:pPr>
        <w:tabs>
          <w:tab w:val="left" w:pos="0"/>
        </w:tabs>
        <w:ind w:firstLine="709"/>
        <w:jc w:val="both"/>
        <w:rPr>
          <w:b/>
        </w:rPr>
      </w:pPr>
      <w:r w:rsidRPr="007B11E8">
        <w:t>1. Предмет закупки: оказание услуг по выполнению сервисного обслуживания копировально-множительного оборудования.</w:t>
      </w:r>
    </w:p>
    <w:p w:rsidR="00252A89" w:rsidRPr="007B11E8" w:rsidRDefault="00252A89" w:rsidP="00252A89">
      <w:pPr>
        <w:tabs>
          <w:tab w:val="left" w:pos="0"/>
        </w:tabs>
        <w:ind w:firstLine="709"/>
        <w:jc w:val="both"/>
      </w:pPr>
      <w:r w:rsidRPr="007B11E8">
        <w:t>2. Изучив извещение о проведении запроса котировок в электронной форме, ____________________________________________________________________________,</w:t>
      </w:r>
    </w:p>
    <w:p w:rsidR="00252A89" w:rsidRPr="007B11E8" w:rsidRDefault="00252A89" w:rsidP="00252A89">
      <w:pPr>
        <w:ind w:firstLine="709"/>
        <w:jc w:val="both"/>
        <w:rPr>
          <w:vertAlign w:val="superscript"/>
        </w:rPr>
      </w:pPr>
      <w:r w:rsidRPr="007B11E8">
        <w:rPr>
          <w:vertAlign w:val="superscript"/>
        </w:rPr>
        <w:tab/>
      </w:r>
      <w:r w:rsidRPr="007B11E8">
        <w:rPr>
          <w:vertAlign w:val="superscript"/>
        </w:rPr>
        <w:tab/>
        <w:t xml:space="preserve">                        (</w:t>
      </w:r>
      <w:r w:rsidRPr="007B11E8">
        <w:rPr>
          <w:i/>
          <w:iCs/>
          <w:vertAlign w:val="superscript"/>
        </w:rPr>
        <w:t xml:space="preserve">наименование участника </w:t>
      </w:r>
      <w:r w:rsidRPr="007B11E8">
        <w:rPr>
          <w:i/>
          <w:vertAlign w:val="superscript"/>
        </w:rPr>
        <w:t>запроса котировок в электронной форме</w:t>
      </w:r>
      <w:r w:rsidRPr="007B11E8">
        <w:rPr>
          <w:vertAlign w:val="superscript"/>
        </w:rPr>
        <w:t>)</w:t>
      </w:r>
    </w:p>
    <w:p w:rsidR="00252A89" w:rsidRPr="007B11E8" w:rsidRDefault="00252A89" w:rsidP="00252A89">
      <w:pPr>
        <w:jc w:val="both"/>
      </w:pPr>
      <w:r w:rsidRPr="007B11E8">
        <w:t xml:space="preserve">в лице_______________________________________________________________________, </w:t>
      </w:r>
    </w:p>
    <w:p w:rsidR="00252A89" w:rsidRPr="007B11E8" w:rsidRDefault="00252A89" w:rsidP="00252A89">
      <w:pPr>
        <w:ind w:firstLine="709"/>
        <w:jc w:val="center"/>
        <w:rPr>
          <w:i/>
          <w:iCs/>
          <w:vertAlign w:val="superscript"/>
        </w:rPr>
      </w:pPr>
      <w:r w:rsidRPr="007B11E8">
        <w:rPr>
          <w:i/>
          <w:iCs/>
          <w:vertAlign w:val="superscript"/>
        </w:rPr>
        <w:t>(наименование должности и Ф.И.О. руководителя)</w:t>
      </w:r>
    </w:p>
    <w:p w:rsidR="00252A89" w:rsidRPr="007B11E8" w:rsidRDefault="00252A89" w:rsidP="00252A89">
      <w:pPr>
        <w:jc w:val="both"/>
      </w:pPr>
      <w:proofErr w:type="gramStart"/>
      <w:r w:rsidRPr="007B11E8">
        <w:t>действующего</w:t>
      </w:r>
      <w:proofErr w:type="gramEnd"/>
      <w:r w:rsidRPr="007B11E8">
        <w:t xml:space="preserve"> на основании _______________, сообщает о согласии участвовать в запросе </w:t>
      </w:r>
    </w:p>
    <w:p w:rsidR="00252A89" w:rsidRPr="007B11E8" w:rsidRDefault="00252A89" w:rsidP="00252A89">
      <w:pPr>
        <w:ind w:firstLine="709"/>
        <w:rPr>
          <w:vertAlign w:val="superscript"/>
        </w:rPr>
      </w:pPr>
      <w:r w:rsidRPr="007B11E8">
        <w:rPr>
          <w:i/>
          <w:iCs/>
          <w:vertAlign w:val="superscript"/>
        </w:rPr>
        <w:t xml:space="preserve">                                                            (устава, доверенности)</w:t>
      </w:r>
    </w:p>
    <w:p w:rsidR="00252A89" w:rsidRPr="007B11E8" w:rsidRDefault="00252A89" w:rsidP="00252A89">
      <w:pPr>
        <w:jc w:val="both"/>
      </w:pPr>
      <w:r w:rsidRPr="007B11E8">
        <w:lastRenderedPageBreak/>
        <w:t xml:space="preserve">котировок в электронной форме на условиях, предусмотренных извещением о проведении запроса котировок и проектом договора, и направляет настоящую заявку. </w:t>
      </w:r>
    </w:p>
    <w:p w:rsidR="00252A89" w:rsidRPr="007B11E8" w:rsidRDefault="00252A89" w:rsidP="00252A89">
      <w:pPr>
        <w:pStyle w:val="a9"/>
        <w:widowControl w:val="0"/>
        <w:tabs>
          <w:tab w:val="left" w:pos="993"/>
        </w:tabs>
        <w:ind w:left="0" w:firstLine="709"/>
        <w:jc w:val="both"/>
      </w:pPr>
      <w:r w:rsidRPr="007B11E8">
        <w:t>3. Мы согласны оказать услуги по выполнению сервисного обслуживания копировально-множительного оборудования по цене</w:t>
      </w:r>
      <w:proofErr w:type="gramStart"/>
      <w:r w:rsidRPr="007B11E8">
        <w:t xml:space="preserve"> ________ (____________) </w:t>
      </w:r>
      <w:proofErr w:type="gramEnd"/>
      <w:r w:rsidRPr="007B11E8">
        <w:t xml:space="preserve">рублей, в том числе НДС - _______ (_____________) рублей </w:t>
      </w:r>
      <w:r w:rsidRPr="007B11E8">
        <w:rPr>
          <w:i/>
        </w:rPr>
        <w:t>(указать цену заявки цифрами и прописью и НДС)</w:t>
      </w:r>
      <w:r w:rsidRPr="007B11E8">
        <w:t>, в соответствии с требованиями технического задания, проекта договора, извещения о проведении запроса котировок в электронной форме.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4"/>
        <w:gridCol w:w="1985"/>
        <w:gridCol w:w="2126"/>
        <w:gridCol w:w="2089"/>
      </w:tblGrid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center"/>
            </w:pPr>
            <w:r w:rsidRPr="007B11E8">
              <w:t>Модель оборудования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center"/>
            </w:pPr>
            <w:r w:rsidRPr="007B11E8">
              <w:t>Серийный номер</w:t>
            </w:r>
          </w:p>
        </w:tc>
        <w:tc>
          <w:tcPr>
            <w:tcW w:w="1079" w:type="pct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center"/>
            </w:pPr>
            <w:r w:rsidRPr="007B11E8">
              <w:t xml:space="preserve">Стоимость оказания услуг в месяц, </w:t>
            </w:r>
          </w:p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center"/>
            </w:pPr>
            <w:r w:rsidRPr="007B11E8">
              <w:t xml:space="preserve">руб. в </w:t>
            </w:r>
            <w:proofErr w:type="spellStart"/>
            <w:r w:rsidRPr="007B11E8">
              <w:t>т.ч</w:t>
            </w:r>
            <w:proofErr w:type="spellEnd"/>
            <w:r w:rsidRPr="007B11E8">
              <w:t>. НДС</w:t>
            </w: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center"/>
            </w:pPr>
            <w:r w:rsidRPr="007B11E8">
              <w:t xml:space="preserve">Стоимость оказания услуг в год, </w:t>
            </w:r>
          </w:p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center"/>
            </w:pPr>
            <w:r w:rsidRPr="007B11E8">
              <w:t xml:space="preserve">руб. в </w:t>
            </w:r>
            <w:proofErr w:type="spellStart"/>
            <w:r w:rsidRPr="007B11E8">
              <w:t>т.ч</w:t>
            </w:r>
            <w:proofErr w:type="spellEnd"/>
            <w:r w:rsidRPr="007B11E8">
              <w:t>. НДС</w:t>
            </w: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Kyocera</w:t>
            </w:r>
            <w:proofErr w:type="spellEnd"/>
            <w:r w:rsidRPr="007B11E8">
              <w:t xml:space="preserve"> M8130cidn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VXT8200846</w:t>
            </w:r>
          </w:p>
        </w:tc>
        <w:tc>
          <w:tcPr>
            <w:tcW w:w="1079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Kyocera</w:t>
            </w:r>
            <w:proofErr w:type="spellEnd"/>
            <w:r w:rsidRPr="007B11E8">
              <w:t xml:space="preserve"> M8130cidn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VXT8301375</w:t>
            </w:r>
          </w:p>
        </w:tc>
        <w:tc>
          <w:tcPr>
            <w:tcW w:w="1079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Xerox</w:t>
            </w:r>
            <w:proofErr w:type="spellEnd"/>
            <w:r w:rsidRPr="007B11E8">
              <w:t xml:space="preserve"> </w:t>
            </w:r>
            <w:proofErr w:type="spellStart"/>
            <w:r w:rsidRPr="007B11E8">
              <w:t>Work</w:t>
            </w:r>
            <w:proofErr w:type="spellEnd"/>
            <w:r w:rsidRPr="007B11E8">
              <w:t xml:space="preserve"> </w:t>
            </w:r>
            <w:proofErr w:type="spellStart"/>
            <w:r w:rsidRPr="007B11E8">
              <w:t>Centre</w:t>
            </w:r>
            <w:proofErr w:type="spellEnd"/>
            <w:r w:rsidRPr="007B11E8">
              <w:t xml:space="preserve"> 7530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3906035200</w:t>
            </w:r>
          </w:p>
        </w:tc>
        <w:tc>
          <w:tcPr>
            <w:tcW w:w="1079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Xerox</w:t>
            </w:r>
            <w:proofErr w:type="spellEnd"/>
            <w:r w:rsidRPr="007B11E8">
              <w:t xml:space="preserve">  </w:t>
            </w:r>
            <w:proofErr w:type="spellStart"/>
            <w:r w:rsidRPr="007B11E8">
              <w:t>Work</w:t>
            </w:r>
            <w:proofErr w:type="spellEnd"/>
            <w:r w:rsidRPr="007B11E8">
              <w:t xml:space="preserve"> </w:t>
            </w:r>
            <w:proofErr w:type="spellStart"/>
            <w:r w:rsidRPr="007B11E8">
              <w:t>Centre</w:t>
            </w:r>
            <w:proofErr w:type="spellEnd"/>
            <w:r w:rsidRPr="007B11E8">
              <w:t xml:space="preserve"> 7530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3906038314</w:t>
            </w:r>
          </w:p>
        </w:tc>
        <w:tc>
          <w:tcPr>
            <w:tcW w:w="1079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Xerox</w:t>
            </w:r>
            <w:proofErr w:type="spellEnd"/>
            <w:r w:rsidRPr="007B11E8">
              <w:t xml:space="preserve">  </w:t>
            </w:r>
            <w:proofErr w:type="spellStart"/>
            <w:r w:rsidRPr="007B11E8">
              <w:t>AltaLink</w:t>
            </w:r>
            <w:proofErr w:type="spellEnd"/>
            <w:r w:rsidRPr="007B11E8">
              <w:t xml:space="preserve"> B8045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3668119289</w:t>
            </w:r>
          </w:p>
        </w:tc>
        <w:tc>
          <w:tcPr>
            <w:tcW w:w="1079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Xerox</w:t>
            </w:r>
            <w:proofErr w:type="spellEnd"/>
            <w:r w:rsidRPr="007B11E8">
              <w:t xml:space="preserve"> </w:t>
            </w:r>
            <w:proofErr w:type="spellStart"/>
            <w:r w:rsidRPr="007B11E8">
              <w:t>WorkCentre</w:t>
            </w:r>
            <w:proofErr w:type="spellEnd"/>
            <w:r w:rsidRPr="007B11E8">
              <w:t xml:space="preserve"> </w:t>
            </w:r>
            <w:proofErr w:type="spellStart"/>
            <w:r w:rsidRPr="007B11E8">
              <w:t>Pro</w:t>
            </w:r>
            <w:proofErr w:type="spellEnd"/>
            <w:r w:rsidRPr="007B11E8">
              <w:t xml:space="preserve"> 123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3313793396</w:t>
            </w:r>
          </w:p>
        </w:tc>
        <w:tc>
          <w:tcPr>
            <w:tcW w:w="1079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Kyocera</w:t>
            </w:r>
            <w:proofErr w:type="spellEnd"/>
            <w:r w:rsidRPr="007B11E8">
              <w:t xml:space="preserve"> M8130cidn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VXT8401653</w:t>
            </w:r>
          </w:p>
        </w:tc>
        <w:tc>
          <w:tcPr>
            <w:tcW w:w="1079" w:type="pct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Xerox</w:t>
            </w:r>
            <w:proofErr w:type="spellEnd"/>
            <w:r w:rsidRPr="007B11E8">
              <w:t xml:space="preserve"> </w:t>
            </w:r>
            <w:proofErr w:type="spellStart"/>
            <w:r w:rsidRPr="007B11E8">
              <w:t>DocuColor</w:t>
            </w:r>
            <w:proofErr w:type="spellEnd"/>
            <w:r w:rsidRPr="007B11E8">
              <w:t xml:space="preserve"> 8000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3117888630</w:t>
            </w:r>
          </w:p>
        </w:tc>
        <w:tc>
          <w:tcPr>
            <w:tcW w:w="1079" w:type="pct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proofErr w:type="spellStart"/>
            <w:r w:rsidRPr="007B11E8">
              <w:t>Kyocera</w:t>
            </w:r>
            <w:proofErr w:type="spellEnd"/>
            <w:r w:rsidRPr="007B11E8">
              <w:t xml:space="preserve"> </w:t>
            </w:r>
            <w:proofErr w:type="spellStart"/>
            <w:r w:rsidRPr="007B11E8">
              <w:t>TASKalfa</w:t>
            </w:r>
            <w:proofErr w:type="spellEnd"/>
            <w:r w:rsidRPr="007B11E8">
              <w:t xml:space="preserve"> 5004i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RW21Z03721</w:t>
            </w:r>
          </w:p>
        </w:tc>
        <w:tc>
          <w:tcPr>
            <w:tcW w:w="1079" w:type="pct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1854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</w:pPr>
            <w:r w:rsidRPr="007B11E8">
              <w:t xml:space="preserve">МФУ </w:t>
            </w:r>
            <w:proofErr w:type="spellStart"/>
            <w:r w:rsidRPr="007B11E8">
              <w:t>Kyocera</w:t>
            </w:r>
            <w:proofErr w:type="spellEnd"/>
            <w:r w:rsidRPr="007B11E8">
              <w:t xml:space="preserve"> M8130cidn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ind w:left="-126"/>
              <w:jc w:val="center"/>
            </w:pPr>
            <w:r w:rsidRPr="007B11E8">
              <w:t>VXT7Y00177</w:t>
            </w:r>
          </w:p>
        </w:tc>
        <w:tc>
          <w:tcPr>
            <w:tcW w:w="1079" w:type="pct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1061" w:type="pct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3939" w:type="pct"/>
            <w:gridSpan w:val="3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  <w:r w:rsidRPr="007B11E8">
              <w:t>ИТОГО:</w:t>
            </w:r>
          </w:p>
        </w:tc>
        <w:tc>
          <w:tcPr>
            <w:tcW w:w="1061" w:type="pct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252A89" w:rsidRPr="007B11E8" w:rsidTr="004060C2">
        <w:trPr>
          <w:trHeight w:val="20"/>
        </w:trPr>
        <w:tc>
          <w:tcPr>
            <w:tcW w:w="3939" w:type="pct"/>
            <w:gridSpan w:val="3"/>
            <w:vAlign w:val="center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  <w:r w:rsidRPr="007B11E8">
              <w:t>в том числе НДС 20%:</w:t>
            </w:r>
          </w:p>
        </w:tc>
        <w:tc>
          <w:tcPr>
            <w:tcW w:w="1061" w:type="pct"/>
          </w:tcPr>
          <w:p w:rsidR="00252A89" w:rsidRPr="007B11E8" w:rsidRDefault="00252A89" w:rsidP="004060C2">
            <w:pPr>
              <w:widowControl w:val="0"/>
              <w:tabs>
                <w:tab w:val="left" w:pos="993"/>
              </w:tabs>
              <w:jc w:val="both"/>
            </w:pPr>
          </w:p>
        </w:tc>
      </w:tr>
    </w:tbl>
    <w:p w:rsidR="00252A89" w:rsidRPr="007B11E8" w:rsidRDefault="00252A89" w:rsidP="00252A89">
      <w:pPr>
        <w:autoSpaceDE w:val="0"/>
        <w:autoSpaceDN w:val="0"/>
        <w:adjustRightInd w:val="0"/>
        <w:jc w:val="both"/>
      </w:pPr>
      <w:proofErr w:type="gramStart"/>
      <w:r w:rsidRPr="007B11E8">
        <w:t xml:space="preserve">Предлагаемая нами цена договора </w:t>
      </w:r>
      <w:r w:rsidRPr="007B11E8">
        <w:rPr>
          <w:lang w:eastAsia="zh-CN"/>
        </w:rPr>
        <w:t xml:space="preserve">включает в себя все расходы </w:t>
      </w:r>
      <w:r w:rsidRPr="007B11E8">
        <w:t xml:space="preserve">Исполнителя, связанные с выполнением договора, </w:t>
      </w:r>
      <w:r w:rsidRPr="007B11E8">
        <w:rPr>
          <w:color w:val="000000"/>
        </w:rPr>
        <w:t>уплату налогов, сборов и других обязательных платежей, связанных с оказанием услуг, являющихся предметом договора, транспортные расходы, а также расходы, которые Исполнитель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</w:t>
      </w:r>
      <w:r w:rsidRPr="007B11E8">
        <w:t xml:space="preserve">. </w:t>
      </w:r>
      <w:proofErr w:type="gramEnd"/>
    </w:p>
    <w:p w:rsidR="00252A89" w:rsidRPr="007B11E8" w:rsidRDefault="00252A89" w:rsidP="00252A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DC1C11" w:rsidRPr="004B0DB6" w:rsidRDefault="00252A89" w:rsidP="00252A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1E8">
        <w:rPr>
          <w:b/>
          <w:bCs/>
          <w:i/>
          <w:iCs/>
          <w:sz w:val="22"/>
          <w:szCs w:val="22"/>
        </w:rPr>
        <w:t xml:space="preserve">Форма должна быть представлена на фирменном бланке, </w:t>
      </w:r>
      <w:r w:rsidRPr="007B11E8">
        <w:rPr>
          <w:b/>
          <w:bCs/>
          <w:i/>
          <w:sz w:val="22"/>
          <w:szCs w:val="22"/>
          <w:shd w:val="clear" w:color="auto" w:fill="FFFFFF"/>
        </w:rPr>
        <w:t xml:space="preserve">подписана </w:t>
      </w:r>
      <w:r w:rsidRPr="007B11E8">
        <w:rPr>
          <w:b/>
          <w:bCs/>
          <w:i/>
          <w:iCs/>
          <w:sz w:val="22"/>
          <w:szCs w:val="22"/>
        </w:rPr>
        <w:t xml:space="preserve">усиленной квалифицированной </w:t>
      </w:r>
      <w:r w:rsidRPr="007B11E8">
        <w:rPr>
          <w:b/>
          <w:i/>
          <w:sz w:val="22"/>
          <w:szCs w:val="22"/>
        </w:rPr>
        <w:t>электронной подписью</w:t>
      </w:r>
      <w:r w:rsidRPr="007B11E8">
        <w:rPr>
          <w:b/>
          <w:bCs/>
          <w:i/>
          <w:iCs/>
          <w:sz w:val="22"/>
          <w:szCs w:val="22"/>
        </w:rPr>
        <w:t xml:space="preserve"> уполномоченного лица участника закупки</w:t>
      </w:r>
      <w:r w:rsidRPr="007B11E8">
        <w:rPr>
          <w:b/>
          <w:bCs/>
          <w:i/>
          <w:sz w:val="22"/>
          <w:szCs w:val="22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площадки.</w:t>
      </w:r>
    </w:p>
    <w:p w:rsidR="00AF451E" w:rsidRPr="00AF451E" w:rsidRDefault="004B0DB6" w:rsidP="004B0D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D6C" w:rsidRPr="00CD7243">
        <w:rPr>
          <w:sz w:val="28"/>
          <w:szCs w:val="28"/>
        </w:rPr>
        <w:t>.</w:t>
      </w:r>
      <w:r w:rsidR="00D224F0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Pr="004B0DB6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4B0DB6">
        <w:rPr>
          <w:sz w:val="28"/>
          <w:szCs w:val="28"/>
        </w:rPr>
        <w:t xml:space="preserve"> о проведении запроса котировок в электронной форме</w:t>
      </w:r>
      <w:r w:rsidRPr="00252A89">
        <w:rPr>
          <w:sz w:val="28"/>
          <w:szCs w:val="28"/>
        </w:rPr>
        <w:t xml:space="preserve"> </w:t>
      </w:r>
      <w:r w:rsidR="0087267F" w:rsidRPr="0087267F">
        <w:rPr>
          <w:sz w:val="28"/>
          <w:szCs w:val="28"/>
        </w:rPr>
        <w:t xml:space="preserve">№ </w:t>
      </w:r>
      <w:r w:rsidR="00252A89" w:rsidRPr="00252A89">
        <w:rPr>
          <w:sz w:val="28"/>
          <w:szCs w:val="28"/>
        </w:rPr>
        <w:t>ЭЗК/СМП-</w:t>
      </w:r>
      <w:proofErr w:type="spellStart"/>
      <w:r w:rsidR="00252A89" w:rsidRPr="00252A89">
        <w:rPr>
          <w:sz w:val="28"/>
          <w:szCs w:val="28"/>
        </w:rPr>
        <w:t>ИТиС</w:t>
      </w:r>
      <w:proofErr w:type="spellEnd"/>
      <w:r w:rsidR="00252A89" w:rsidRPr="00252A89">
        <w:rPr>
          <w:sz w:val="28"/>
          <w:szCs w:val="28"/>
        </w:rPr>
        <w:t>/01-02-25</w:t>
      </w:r>
      <w:r w:rsidR="00AF451E" w:rsidRPr="00AF451E">
        <w:rPr>
          <w:sz w:val="28"/>
          <w:szCs w:val="28"/>
        </w:rPr>
        <w:t>.</w:t>
      </w:r>
    </w:p>
    <w:p w:rsidR="001A5D6C" w:rsidRDefault="001A5D6C" w:rsidP="00252A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A5D6C" w:rsidSect="00C31050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2A89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B0DB6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264CB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438E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7267F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2C5E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4E0F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AF451E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95B8A"/>
    <w:rsid w:val="00BA6A22"/>
    <w:rsid w:val="00BB04D4"/>
    <w:rsid w:val="00BB301A"/>
    <w:rsid w:val="00BC0FAE"/>
    <w:rsid w:val="00BC5F22"/>
    <w:rsid w:val="00BD090F"/>
    <w:rsid w:val="00BD0E8C"/>
    <w:rsid w:val="00BD6985"/>
    <w:rsid w:val="00BE2970"/>
    <w:rsid w:val="00BE46A9"/>
    <w:rsid w:val="00C04112"/>
    <w:rsid w:val="00C2327D"/>
    <w:rsid w:val="00C24698"/>
    <w:rsid w:val="00C31050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4C89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C1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A91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link w:val="aa"/>
    <w:qFormat/>
    <w:rsid w:val="007E3B73"/>
    <w:pPr>
      <w:ind w:left="720"/>
      <w:contextualSpacing/>
    </w:pPr>
  </w:style>
  <w:style w:type="paragraph" w:styleId="ab">
    <w:name w:val="Title"/>
    <w:basedOn w:val="a"/>
    <w:next w:val="ac"/>
    <w:link w:val="ad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d">
    <w:name w:val="Название Знак"/>
    <w:basedOn w:val="a0"/>
    <w:link w:val="ab"/>
    <w:rsid w:val="00A81CC7"/>
    <w:rPr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e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c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Абзац списка Знак"/>
    <w:link w:val="a9"/>
    <w:locked/>
    <w:rsid w:val="00252A89"/>
    <w:rPr>
      <w:sz w:val="24"/>
      <w:szCs w:val="24"/>
    </w:rPr>
  </w:style>
  <w:style w:type="paragraph" w:customStyle="1" w:styleId="ConsNormal">
    <w:name w:val="ConsNormal"/>
    <w:link w:val="ConsNormal0"/>
    <w:rsid w:val="00252A8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252A89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link w:val="aa"/>
    <w:qFormat/>
    <w:rsid w:val="007E3B73"/>
    <w:pPr>
      <w:ind w:left="720"/>
      <w:contextualSpacing/>
    </w:pPr>
  </w:style>
  <w:style w:type="paragraph" w:styleId="ab">
    <w:name w:val="Title"/>
    <w:basedOn w:val="a"/>
    <w:next w:val="ac"/>
    <w:link w:val="ad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d">
    <w:name w:val="Название Знак"/>
    <w:basedOn w:val="a0"/>
    <w:link w:val="ab"/>
    <w:rsid w:val="00A81CC7"/>
    <w:rPr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e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c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Абзац списка Знак"/>
    <w:link w:val="a9"/>
    <w:locked/>
    <w:rsid w:val="00252A89"/>
    <w:rPr>
      <w:sz w:val="24"/>
      <w:szCs w:val="24"/>
    </w:rPr>
  </w:style>
  <w:style w:type="paragraph" w:customStyle="1" w:styleId="ConsNormal">
    <w:name w:val="ConsNormal"/>
    <w:link w:val="ConsNormal0"/>
    <w:rsid w:val="00252A8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252A8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5</cp:revision>
  <cp:lastPrinted>2025-03-03T13:55:00Z</cp:lastPrinted>
  <dcterms:created xsi:type="dcterms:W3CDTF">2025-03-03T13:47:00Z</dcterms:created>
  <dcterms:modified xsi:type="dcterms:W3CDTF">2025-03-03T14:00:00Z</dcterms:modified>
</cp:coreProperties>
</file>